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07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38"/>
        <w:gridCol w:w="3665"/>
      </w:tblGrid>
      <w:tr w:rsidR="00A93326" w:rsidRPr="000477E1" w14:paraId="1711FB6D" w14:textId="77777777" w:rsidTr="00F37B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37"/>
        </w:trPr>
        <w:tc>
          <w:tcPr>
            <w:tcW w:w="7038" w:type="dxa"/>
          </w:tcPr>
          <w:p w14:paraId="2F0962A9" w14:textId="77777777" w:rsidR="00A93326" w:rsidRPr="001E49B2" w:rsidRDefault="00A93326" w:rsidP="00F37B8D">
            <w:pPr>
              <w:pStyle w:val="TitleSub"/>
              <w:spacing w:after="0"/>
              <w:rPr>
                <w:rFonts w:ascii="Arial" w:hAnsi="Arial" w:cs="Arial"/>
              </w:rPr>
            </w:pPr>
            <w:r w:rsidRPr="001E49B2">
              <w:rPr>
                <w:rFonts w:ascii="Arial" w:hAnsi="Arial" w:cs="Arial"/>
              </w:rPr>
              <w:t xml:space="preserve">Role Description </w:t>
            </w:r>
          </w:p>
          <w:p w14:paraId="161AAFA2" w14:textId="66C3E1F9" w:rsidR="00A93326" w:rsidRPr="001E49B2" w:rsidRDefault="00A93326" w:rsidP="00F37B8D">
            <w:pPr>
              <w:pStyle w:val="TitleSub"/>
              <w:spacing w:after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Planning Officer, Assessments</w:t>
            </w:r>
          </w:p>
        </w:tc>
        <w:tc>
          <w:tcPr>
            <w:tcW w:w="3665" w:type="dxa"/>
          </w:tcPr>
          <w:p w14:paraId="18D0A336" w14:textId="77777777" w:rsidR="00A93326" w:rsidRPr="000477E1" w:rsidRDefault="00A93326" w:rsidP="00F37B8D">
            <w:pPr>
              <w:jc w:val="right"/>
            </w:pPr>
            <w:r>
              <w:rPr>
                <w:noProof/>
              </w:rPr>
              <w:drawing>
                <wp:inline distT="0" distB="0" distL="0" distR="0" wp14:anchorId="27E74FE7" wp14:editId="7E8B1F92">
                  <wp:extent cx="905861" cy="962025"/>
                  <wp:effectExtent l="0" t="0" r="889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6600" cy="973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F90A6D2" w14:textId="77777777" w:rsidR="00D9099B" w:rsidRDefault="00D9099B">
      <w:pPr>
        <w:rPr>
          <w:rFonts w:ascii="Arial" w:eastAsia="Arial" w:hAnsi="Arial" w:cs="Arial"/>
          <w:b/>
          <w:bCs/>
          <w:sz w:val="20"/>
          <w:szCs w:val="20"/>
        </w:rPr>
      </w:pPr>
      <w:bookmarkStart w:id="0" w:name="_Hlk517904395"/>
    </w:p>
    <w:tbl>
      <w:tblPr>
        <w:tblStyle w:val="PSCGreen"/>
        <w:tblW w:w="10587" w:type="dxa"/>
        <w:tblInd w:w="142" w:type="dxa"/>
        <w:tblLook w:val="04A0" w:firstRow="1" w:lastRow="0" w:firstColumn="1" w:lastColumn="0" w:noHBand="0" w:noVBand="1"/>
      </w:tblPr>
      <w:tblGrid>
        <w:gridCol w:w="4026"/>
        <w:gridCol w:w="6561"/>
      </w:tblGrid>
      <w:tr w:rsidR="00A93326" w:rsidRPr="00DC0173" w14:paraId="53F38ED1" w14:textId="77777777" w:rsidTr="00D909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26" w:type="dxa"/>
            <w:vAlign w:val="center"/>
          </w:tcPr>
          <w:p w14:paraId="4B5CA646" w14:textId="77777777" w:rsidR="00A93326" w:rsidRPr="00DC0173" w:rsidRDefault="00A93326" w:rsidP="00A93326">
            <w:pPr>
              <w:pStyle w:val="TableTextWhite0"/>
              <w:rPr>
                <w:b/>
              </w:rPr>
            </w:pPr>
            <w:r>
              <w:rPr>
                <w:b/>
              </w:rPr>
              <w:t>Cluster</w:t>
            </w:r>
          </w:p>
        </w:tc>
        <w:tc>
          <w:tcPr>
            <w:tcW w:w="6561" w:type="dxa"/>
          </w:tcPr>
          <w:p w14:paraId="3C63990E" w14:textId="425A8D58" w:rsidR="00A93326" w:rsidRPr="00DC0173" w:rsidRDefault="00A93326" w:rsidP="00A93326">
            <w:pPr>
              <w:pStyle w:val="TableTextWhite0"/>
            </w:pPr>
            <w:r>
              <w:t>Planning</w:t>
            </w:r>
            <w:r>
              <w:rPr>
                <w:rFonts w:cs="Arial"/>
              </w:rPr>
              <w:t>, Housing and Infrastructure</w:t>
            </w:r>
          </w:p>
        </w:tc>
      </w:tr>
      <w:tr w:rsidR="00A93326" w:rsidRPr="00DC0173" w14:paraId="0FE3DDE3" w14:textId="77777777" w:rsidTr="00D9099B">
        <w:tc>
          <w:tcPr>
            <w:tcW w:w="4026" w:type="dxa"/>
            <w:vAlign w:val="center"/>
          </w:tcPr>
          <w:p w14:paraId="41BAD4DF" w14:textId="77777777" w:rsidR="00A93326" w:rsidRPr="00DC0173" w:rsidRDefault="00A93326" w:rsidP="00A93326">
            <w:pPr>
              <w:pStyle w:val="TableTextWhite0"/>
              <w:rPr>
                <w:b/>
              </w:rPr>
            </w:pPr>
            <w:r>
              <w:rPr>
                <w:b/>
              </w:rPr>
              <w:t>Agency</w:t>
            </w:r>
          </w:p>
        </w:tc>
        <w:tc>
          <w:tcPr>
            <w:tcW w:w="6561" w:type="dxa"/>
          </w:tcPr>
          <w:p w14:paraId="37854CE6" w14:textId="7474E6F0" w:rsidR="00A93326" w:rsidRPr="00DC0173" w:rsidRDefault="00A93326" w:rsidP="00A93326">
            <w:pPr>
              <w:pStyle w:val="TableTextWhite0"/>
            </w:pPr>
            <w:r>
              <w:t>Department of Planning</w:t>
            </w:r>
            <w:r>
              <w:rPr>
                <w:rFonts w:cs="Arial"/>
              </w:rPr>
              <w:t>, Housing and Infrastructure</w:t>
            </w:r>
          </w:p>
        </w:tc>
      </w:tr>
      <w:tr w:rsidR="00A93326" w:rsidRPr="00DC0173" w14:paraId="72A1EC99" w14:textId="77777777" w:rsidTr="00D9099B">
        <w:tc>
          <w:tcPr>
            <w:tcW w:w="4026" w:type="dxa"/>
            <w:vAlign w:val="center"/>
          </w:tcPr>
          <w:p w14:paraId="33C40823" w14:textId="77777777" w:rsidR="00A93326" w:rsidRPr="00DC0173" w:rsidRDefault="00A93326" w:rsidP="00A93326">
            <w:pPr>
              <w:pStyle w:val="TableTextWhite0"/>
              <w:rPr>
                <w:b/>
              </w:rPr>
            </w:pPr>
            <w:r>
              <w:rPr>
                <w:b/>
              </w:rPr>
              <w:t>Division/Branch/Unit</w:t>
            </w:r>
          </w:p>
        </w:tc>
        <w:tc>
          <w:tcPr>
            <w:tcW w:w="6561" w:type="dxa"/>
          </w:tcPr>
          <w:p w14:paraId="0278E2D0" w14:textId="69842D60" w:rsidR="00A93326" w:rsidRPr="00DC0173" w:rsidRDefault="00A93326" w:rsidP="00A93326">
            <w:pPr>
              <w:pStyle w:val="TableTextWhite0"/>
            </w:pPr>
            <w:r>
              <w:t xml:space="preserve">Planning </w:t>
            </w:r>
          </w:p>
        </w:tc>
      </w:tr>
      <w:tr w:rsidR="00A93326" w:rsidRPr="00DC0173" w14:paraId="391E3F4E" w14:textId="77777777" w:rsidTr="00D9099B">
        <w:tc>
          <w:tcPr>
            <w:tcW w:w="4026" w:type="dxa"/>
            <w:vAlign w:val="center"/>
          </w:tcPr>
          <w:p w14:paraId="48FE9BC6" w14:textId="77777777" w:rsidR="00A93326" w:rsidRPr="00DC0173" w:rsidRDefault="00A93326" w:rsidP="00A93326">
            <w:pPr>
              <w:pStyle w:val="TableTextWhite0"/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6561" w:type="dxa"/>
          </w:tcPr>
          <w:p w14:paraId="6AAAE4F3" w14:textId="77777777" w:rsidR="00A93326" w:rsidRPr="00DC0173" w:rsidRDefault="00A93326" w:rsidP="00A93326">
            <w:pPr>
              <w:pStyle w:val="TableTextWhite0"/>
            </w:pPr>
            <w:r>
              <w:t>Various</w:t>
            </w:r>
          </w:p>
        </w:tc>
      </w:tr>
      <w:tr w:rsidR="00A93326" w:rsidRPr="00DC0173" w14:paraId="7C3CFE3B" w14:textId="77777777" w:rsidTr="00D9099B">
        <w:tc>
          <w:tcPr>
            <w:tcW w:w="4026" w:type="dxa"/>
            <w:vAlign w:val="center"/>
          </w:tcPr>
          <w:p w14:paraId="586F64EF" w14:textId="77777777" w:rsidR="00A93326" w:rsidRPr="00DC0173" w:rsidRDefault="00A93326" w:rsidP="00A93326">
            <w:pPr>
              <w:pStyle w:val="TableTextWhite0"/>
              <w:rPr>
                <w:b/>
              </w:rPr>
            </w:pPr>
            <w:r>
              <w:rPr>
                <w:b/>
              </w:rPr>
              <w:t>Classification/Grade/Band</w:t>
            </w:r>
          </w:p>
        </w:tc>
        <w:tc>
          <w:tcPr>
            <w:tcW w:w="6561" w:type="dxa"/>
          </w:tcPr>
          <w:p w14:paraId="447FF73F" w14:textId="77777777" w:rsidR="00A93326" w:rsidRPr="00DC0173" w:rsidRDefault="00A93326" w:rsidP="00A93326">
            <w:pPr>
              <w:pStyle w:val="TableTextWhite0"/>
            </w:pPr>
            <w:r>
              <w:t>Planning Officer (Professional) 1A</w:t>
            </w:r>
          </w:p>
        </w:tc>
      </w:tr>
      <w:tr w:rsidR="00A93326" w:rsidRPr="00DC0173" w14:paraId="165C13B3" w14:textId="77777777" w:rsidTr="00D9099B">
        <w:tc>
          <w:tcPr>
            <w:tcW w:w="4026" w:type="dxa"/>
            <w:vAlign w:val="center"/>
          </w:tcPr>
          <w:p w14:paraId="4AF20F2D" w14:textId="77777777" w:rsidR="00A93326" w:rsidRDefault="00A93326" w:rsidP="00A93326">
            <w:pPr>
              <w:pStyle w:val="TableTextWhite0"/>
              <w:rPr>
                <w:b/>
              </w:rPr>
            </w:pPr>
            <w:r>
              <w:rPr>
                <w:b/>
              </w:rPr>
              <w:t>Role Number</w:t>
            </w:r>
          </w:p>
        </w:tc>
        <w:tc>
          <w:tcPr>
            <w:tcW w:w="6561" w:type="dxa"/>
          </w:tcPr>
          <w:p w14:paraId="433D00FF" w14:textId="77777777" w:rsidR="00A93326" w:rsidRPr="00DC0173" w:rsidRDefault="00A93326" w:rsidP="00A93326">
            <w:pPr>
              <w:pStyle w:val="TableTextWhite0"/>
            </w:pPr>
            <w:r>
              <w:t>Various</w:t>
            </w:r>
          </w:p>
        </w:tc>
      </w:tr>
      <w:tr w:rsidR="00A93326" w:rsidRPr="00DC0173" w14:paraId="0D3856B5" w14:textId="77777777" w:rsidTr="00D9099B">
        <w:tc>
          <w:tcPr>
            <w:tcW w:w="4026" w:type="dxa"/>
            <w:vAlign w:val="center"/>
          </w:tcPr>
          <w:p w14:paraId="656C846E" w14:textId="77777777" w:rsidR="00A93326" w:rsidRPr="00DC0173" w:rsidRDefault="00A93326" w:rsidP="00A93326">
            <w:pPr>
              <w:pStyle w:val="TableTextWhite0"/>
              <w:rPr>
                <w:b/>
              </w:rPr>
            </w:pPr>
            <w:r>
              <w:rPr>
                <w:b/>
              </w:rPr>
              <w:t>ANZSCO Code</w:t>
            </w:r>
          </w:p>
        </w:tc>
        <w:tc>
          <w:tcPr>
            <w:tcW w:w="6561" w:type="dxa"/>
          </w:tcPr>
          <w:p w14:paraId="0F2157F7" w14:textId="77777777" w:rsidR="00A93326" w:rsidRPr="00DC0173" w:rsidRDefault="00A93326" w:rsidP="00A93326">
            <w:pPr>
              <w:pStyle w:val="TableTextWhite0"/>
            </w:pPr>
            <w:r>
              <w:t>232611</w:t>
            </w:r>
          </w:p>
        </w:tc>
      </w:tr>
      <w:tr w:rsidR="00A93326" w:rsidRPr="00DC0173" w14:paraId="1C120ACE" w14:textId="77777777" w:rsidTr="00D9099B">
        <w:tc>
          <w:tcPr>
            <w:tcW w:w="4026" w:type="dxa"/>
            <w:vAlign w:val="center"/>
          </w:tcPr>
          <w:p w14:paraId="4563052B" w14:textId="77777777" w:rsidR="00A93326" w:rsidRPr="00DC0173" w:rsidRDefault="00A93326" w:rsidP="00A93326">
            <w:pPr>
              <w:pStyle w:val="TableTextWhite0"/>
              <w:rPr>
                <w:b/>
              </w:rPr>
            </w:pPr>
            <w:r>
              <w:rPr>
                <w:b/>
              </w:rPr>
              <w:t>PCAT Code</w:t>
            </w:r>
          </w:p>
        </w:tc>
        <w:tc>
          <w:tcPr>
            <w:tcW w:w="6561" w:type="dxa"/>
          </w:tcPr>
          <w:p w14:paraId="02CA0AEE" w14:textId="77777777" w:rsidR="00A93326" w:rsidRPr="00DC0173" w:rsidRDefault="00A93326" w:rsidP="00A93326">
            <w:pPr>
              <w:pStyle w:val="TableTextWhite0"/>
            </w:pPr>
            <w:r>
              <w:t>1111192</w:t>
            </w:r>
          </w:p>
        </w:tc>
      </w:tr>
      <w:tr w:rsidR="00A93326" w:rsidRPr="00DC0173" w14:paraId="06F6A111" w14:textId="77777777" w:rsidTr="00D9099B">
        <w:tc>
          <w:tcPr>
            <w:tcW w:w="4026" w:type="dxa"/>
            <w:vAlign w:val="center"/>
          </w:tcPr>
          <w:p w14:paraId="7B35391B" w14:textId="77777777" w:rsidR="00A93326" w:rsidRPr="00DC0173" w:rsidRDefault="00A93326" w:rsidP="00A93326">
            <w:pPr>
              <w:pStyle w:val="TableTextWhite0"/>
              <w:rPr>
                <w:b/>
              </w:rPr>
            </w:pPr>
            <w:r>
              <w:rPr>
                <w:b/>
              </w:rPr>
              <w:t>Date of Approval</w:t>
            </w:r>
          </w:p>
        </w:tc>
        <w:tc>
          <w:tcPr>
            <w:tcW w:w="6561" w:type="dxa"/>
          </w:tcPr>
          <w:p w14:paraId="43DCC176" w14:textId="359AEB84" w:rsidR="00A93326" w:rsidRPr="00DC0173" w:rsidRDefault="00A93326" w:rsidP="00A93326">
            <w:pPr>
              <w:pStyle w:val="TableTextWhite0"/>
            </w:pPr>
            <w:r>
              <w:t>January 2024 (updated from July 2023; November 2022; and June 2018)</w:t>
            </w:r>
          </w:p>
        </w:tc>
      </w:tr>
      <w:tr w:rsidR="00A93326" w:rsidRPr="00DC0173" w14:paraId="6E277390" w14:textId="77777777" w:rsidTr="00D9099B">
        <w:tc>
          <w:tcPr>
            <w:tcW w:w="4026" w:type="dxa"/>
            <w:vAlign w:val="center"/>
          </w:tcPr>
          <w:p w14:paraId="3E8DAA72" w14:textId="77777777" w:rsidR="00A93326" w:rsidRPr="00DC0173" w:rsidRDefault="00A93326" w:rsidP="00A93326">
            <w:pPr>
              <w:pStyle w:val="TableTextWhite0"/>
              <w:rPr>
                <w:b/>
              </w:rPr>
            </w:pPr>
            <w:r>
              <w:rPr>
                <w:b/>
              </w:rPr>
              <w:t>Agency Website</w:t>
            </w:r>
          </w:p>
        </w:tc>
        <w:tc>
          <w:tcPr>
            <w:tcW w:w="6561" w:type="dxa"/>
          </w:tcPr>
          <w:p w14:paraId="5BD0A3C4" w14:textId="4346288B" w:rsidR="00A93326" w:rsidRPr="00DC0173" w:rsidRDefault="00A93326" w:rsidP="00A93326">
            <w:pPr>
              <w:pStyle w:val="TableTextWhite0"/>
            </w:pPr>
            <w:r>
              <w:t>www.dpie.nsw.gov.au</w:t>
            </w:r>
          </w:p>
        </w:tc>
        <w:bookmarkStart w:id="1" w:name="Cluster"/>
        <w:bookmarkEnd w:id="1"/>
      </w:tr>
    </w:tbl>
    <w:p w14:paraId="7A894196" w14:textId="77777777" w:rsidR="002D0FA0" w:rsidRDefault="002D0FA0">
      <w:pPr>
        <w:rPr>
          <w:rFonts w:ascii="Arial" w:eastAsia="Arial" w:hAnsi="Arial" w:cs="Arial"/>
          <w:b/>
          <w:bCs/>
          <w:sz w:val="20"/>
          <w:szCs w:val="20"/>
        </w:rPr>
      </w:pPr>
    </w:p>
    <w:p w14:paraId="7EA61571" w14:textId="5A63E280" w:rsidR="002D0FA0" w:rsidRDefault="00A12445" w:rsidP="006539D6">
      <w:pPr>
        <w:pStyle w:val="Heading1"/>
        <w:spacing w:before="236"/>
        <w:ind w:left="0" w:right="137"/>
        <w:rPr>
          <w:b w:val="0"/>
          <w:bCs w:val="0"/>
        </w:rPr>
      </w:pPr>
      <w:r>
        <w:t>Agency</w:t>
      </w:r>
      <w:r>
        <w:rPr>
          <w:spacing w:val="-8"/>
        </w:rPr>
        <w:t xml:space="preserve"> </w:t>
      </w:r>
      <w:r>
        <w:t>overview</w:t>
      </w:r>
    </w:p>
    <w:p w14:paraId="44919D4A" w14:textId="77777777" w:rsidR="002D0FA0" w:rsidRDefault="002D0FA0">
      <w:pPr>
        <w:spacing w:before="2"/>
        <w:rPr>
          <w:rFonts w:ascii="Arial" w:eastAsia="Arial" w:hAnsi="Arial" w:cs="Arial"/>
          <w:b/>
          <w:bCs/>
          <w:sz w:val="15"/>
          <w:szCs w:val="15"/>
        </w:rPr>
      </w:pPr>
    </w:p>
    <w:bookmarkEnd w:id="0"/>
    <w:p w14:paraId="55CC426E" w14:textId="77777777" w:rsidR="00A93326" w:rsidRPr="00A93326" w:rsidRDefault="00A93326" w:rsidP="00A93326">
      <w:pPr>
        <w:tabs>
          <w:tab w:val="left" w:pos="2925"/>
        </w:tabs>
        <w:rPr>
          <w:rFonts w:ascii="Arial" w:hAnsi="Arial" w:cs="Arial"/>
          <w:bCs/>
        </w:rPr>
      </w:pPr>
      <w:r w:rsidRPr="00A93326">
        <w:rPr>
          <w:rFonts w:ascii="Arial" w:hAnsi="Arial" w:cs="Arial"/>
          <w:bCs/>
        </w:rPr>
        <w:t xml:space="preserve">The Department of Planning, Housing and Infrastructure (DPHI) are building the future of NSW through delivering diverse planning, housing solutions and infrastructure across the state. We strive to be a high-performing, world-class public service </w:t>
      </w:r>
      <w:proofErr w:type="spellStart"/>
      <w:r w:rsidRPr="00A93326">
        <w:rPr>
          <w:rFonts w:ascii="Arial" w:hAnsi="Arial" w:cs="Arial"/>
          <w:bCs/>
        </w:rPr>
        <w:t>organisation</w:t>
      </w:r>
      <w:proofErr w:type="spellEnd"/>
      <w:r w:rsidRPr="00A93326">
        <w:rPr>
          <w:rFonts w:ascii="Arial" w:hAnsi="Arial" w:cs="Arial"/>
          <w:bCs/>
        </w:rPr>
        <w:t xml:space="preserve"> that celebrates and reflects the full diversity of the community we serve and seeks to embed Aboriginal cultural awareness and knowledge throughout the department. </w:t>
      </w:r>
    </w:p>
    <w:p w14:paraId="7699AE1B" w14:textId="77777777" w:rsidR="002D709E" w:rsidRDefault="002D709E" w:rsidP="00D9099B">
      <w:pPr>
        <w:spacing w:before="5"/>
        <w:ind w:left="284"/>
        <w:rPr>
          <w:rFonts w:ascii="Arial" w:eastAsia="Arial" w:hAnsi="Arial" w:cs="Arial"/>
          <w:sz w:val="17"/>
          <w:szCs w:val="17"/>
        </w:rPr>
      </w:pPr>
    </w:p>
    <w:p w14:paraId="71F36A74" w14:textId="4273F98D" w:rsidR="002D0FA0" w:rsidRDefault="00A12445" w:rsidP="006539D6">
      <w:pPr>
        <w:pStyle w:val="Heading1"/>
        <w:ind w:left="0" w:right="137"/>
        <w:rPr>
          <w:b w:val="0"/>
          <w:bCs w:val="0"/>
        </w:rPr>
      </w:pPr>
      <w:r>
        <w:t>Primary purpose of the</w:t>
      </w:r>
      <w:r>
        <w:rPr>
          <w:spacing w:val="-9"/>
        </w:rPr>
        <w:t xml:space="preserve"> </w:t>
      </w:r>
      <w:r>
        <w:t>role</w:t>
      </w:r>
    </w:p>
    <w:p w14:paraId="2247DE33" w14:textId="77777777" w:rsidR="002D0FA0" w:rsidRDefault="002D0FA0">
      <w:pPr>
        <w:spacing w:before="3"/>
        <w:rPr>
          <w:rFonts w:ascii="Arial" w:eastAsia="Arial" w:hAnsi="Arial" w:cs="Arial"/>
          <w:b/>
          <w:bCs/>
          <w:sz w:val="21"/>
          <w:szCs w:val="21"/>
        </w:rPr>
      </w:pPr>
    </w:p>
    <w:p w14:paraId="3A242052" w14:textId="127D85D6" w:rsidR="002D0FA0" w:rsidRDefault="00A12445" w:rsidP="006539D6">
      <w:pPr>
        <w:pStyle w:val="BodyText"/>
        <w:spacing w:line="276" w:lineRule="auto"/>
        <w:ind w:left="0" w:right="137"/>
      </w:pPr>
      <w:r>
        <w:t>The Planning Officer</w:t>
      </w:r>
      <w:r w:rsidR="00A93326">
        <w:t>, Assessments</w:t>
      </w:r>
      <w:r>
        <w:t xml:space="preserve"> assists with the high quality, efficient and timely assessment of the merits of</w:t>
      </w:r>
      <w:r>
        <w:rPr>
          <w:spacing w:val="-27"/>
        </w:rPr>
        <w:t xml:space="preserve"> </w:t>
      </w:r>
      <w:r>
        <w:t>State significant projects to meet all statutory obligations, Government policy requirements, and Government</w:t>
      </w:r>
      <w:r>
        <w:rPr>
          <w:spacing w:val="-27"/>
        </w:rPr>
        <w:t xml:space="preserve"> </w:t>
      </w:r>
      <w:r>
        <w:t>goals for a more robust and efficient state planning system that achieves strategic infrastructure, economic</w:t>
      </w:r>
      <w:r>
        <w:rPr>
          <w:spacing w:val="-20"/>
        </w:rPr>
        <w:t xml:space="preserve"> </w:t>
      </w:r>
      <w:r>
        <w:t>and growth</w:t>
      </w:r>
      <w:r>
        <w:rPr>
          <w:spacing w:val="-2"/>
        </w:rPr>
        <w:t xml:space="preserve"> </w:t>
      </w:r>
      <w:r>
        <w:t>objectives.</w:t>
      </w:r>
    </w:p>
    <w:p w14:paraId="16F8C2CF" w14:textId="77777777" w:rsidR="002D0FA0" w:rsidRDefault="002D0FA0">
      <w:pPr>
        <w:rPr>
          <w:rFonts w:ascii="Arial" w:eastAsia="Arial" w:hAnsi="Arial" w:cs="Arial"/>
          <w:sz w:val="26"/>
          <w:szCs w:val="26"/>
        </w:rPr>
      </w:pPr>
    </w:p>
    <w:p w14:paraId="60562A95" w14:textId="4F2C7354" w:rsidR="002D0FA0" w:rsidRDefault="00A12445" w:rsidP="006539D6">
      <w:pPr>
        <w:pStyle w:val="Heading1"/>
        <w:ind w:left="0" w:right="137"/>
        <w:rPr>
          <w:b w:val="0"/>
          <w:bCs w:val="0"/>
        </w:rPr>
      </w:pPr>
      <w:r>
        <w:t>Key</w:t>
      </w:r>
      <w:r>
        <w:rPr>
          <w:spacing w:val="-6"/>
        </w:rPr>
        <w:t xml:space="preserve"> </w:t>
      </w:r>
      <w:r>
        <w:t>accountabilities</w:t>
      </w:r>
    </w:p>
    <w:p w14:paraId="7D6AFA10" w14:textId="77777777" w:rsidR="00F30BC7" w:rsidRPr="00D91C1B" w:rsidRDefault="00A12445" w:rsidP="00F30BC7">
      <w:pPr>
        <w:pStyle w:val="ListParagraph"/>
        <w:numPr>
          <w:ilvl w:val="0"/>
          <w:numId w:val="7"/>
        </w:numPr>
        <w:tabs>
          <w:tab w:val="left" w:pos="901"/>
        </w:tabs>
        <w:spacing w:line="271" w:lineRule="auto"/>
        <w:ind w:right="650" w:hanging="360"/>
        <w:rPr>
          <w:rFonts w:ascii="Arial" w:eastAsia="Arial" w:hAnsi="Arial" w:cs="Arial"/>
        </w:rPr>
      </w:pPr>
      <w:r w:rsidRPr="00D91C1B">
        <w:rPr>
          <w:rFonts w:ascii="Arial" w:hAnsi="Arial" w:cs="Arial"/>
        </w:rPr>
        <w:t>Assess the merits of straightforward State significant projects within best practice frameworks</w:t>
      </w:r>
      <w:r w:rsidRPr="00D91C1B">
        <w:rPr>
          <w:rFonts w:ascii="Arial" w:hAnsi="Arial" w:cs="Arial"/>
          <w:spacing w:val="-21"/>
        </w:rPr>
        <w:t xml:space="preserve"> </w:t>
      </w:r>
      <w:r w:rsidRPr="00D91C1B">
        <w:rPr>
          <w:rFonts w:ascii="Arial" w:hAnsi="Arial" w:cs="Arial"/>
        </w:rPr>
        <w:t>and benchmark assessment outcome turnaround</w:t>
      </w:r>
      <w:r w:rsidRPr="00D91C1B">
        <w:rPr>
          <w:rFonts w:ascii="Arial" w:hAnsi="Arial" w:cs="Arial"/>
          <w:spacing w:val="-5"/>
        </w:rPr>
        <w:t xml:space="preserve"> </w:t>
      </w:r>
      <w:r w:rsidRPr="00D91C1B">
        <w:rPr>
          <w:rFonts w:ascii="Arial" w:hAnsi="Arial" w:cs="Arial"/>
        </w:rPr>
        <w:t>times.</w:t>
      </w:r>
    </w:p>
    <w:p w14:paraId="718DB944" w14:textId="77777777" w:rsidR="00F30BC7" w:rsidRPr="00D91C1B" w:rsidRDefault="00F30BC7" w:rsidP="00F30BC7">
      <w:pPr>
        <w:pStyle w:val="ListParagraph"/>
        <w:numPr>
          <w:ilvl w:val="0"/>
          <w:numId w:val="7"/>
        </w:numPr>
        <w:tabs>
          <w:tab w:val="left" w:pos="901"/>
        </w:tabs>
        <w:spacing w:line="271" w:lineRule="auto"/>
        <w:ind w:right="650" w:hanging="360"/>
        <w:rPr>
          <w:rFonts w:ascii="Arial" w:eastAsia="Arial" w:hAnsi="Arial" w:cs="Arial"/>
        </w:rPr>
      </w:pPr>
      <w:r w:rsidRPr="00D91C1B">
        <w:rPr>
          <w:rFonts w:ascii="Arial" w:hAnsi="Arial" w:cs="Arial"/>
        </w:rPr>
        <w:t>Pr</w:t>
      </w:r>
      <w:r w:rsidR="00A12445" w:rsidRPr="00D91C1B">
        <w:rPr>
          <w:rFonts w:ascii="Arial" w:hAnsi="Arial" w:cs="Arial"/>
        </w:rPr>
        <w:t>oduce quality work on a wide range of planning matters, including the preparation of well</w:t>
      </w:r>
      <w:r w:rsidR="00A12445" w:rsidRPr="00D91C1B">
        <w:rPr>
          <w:rFonts w:ascii="Arial" w:hAnsi="Arial" w:cs="Arial"/>
          <w:spacing w:val="-17"/>
        </w:rPr>
        <w:t xml:space="preserve"> </w:t>
      </w:r>
      <w:r w:rsidR="00A12445" w:rsidRPr="00D91C1B">
        <w:rPr>
          <w:rFonts w:ascii="Arial" w:hAnsi="Arial" w:cs="Arial"/>
        </w:rPr>
        <w:t>written, accurate and timely reports and effective conditions of</w:t>
      </w:r>
      <w:r w:rsidR="00A12445" w:rsidRPr="00D91C1B">
        <w:rPr>
          <w:rFonts w:ascii="Arial" w:hAnsi="Arial" w:cs="Arial"/>
          <w:spacing w:val="-10"/>
        </w:rPr>
        <w:t xml:space="preserve"> </w:t>
      </w:r>
      <w:r w:rsidR="00A12445" w:rsidRPr="00D91C1B">
        <w:rPr>
          <w:rFonts w:ascii="Arial" w:hAnsi="Arial" w:cs="Arial"/>
        </w:rPr>
        <w:t>consent.</w:t>
      </w:r>
    </w:p>
    <w:p w14:paraId="08F6A910" w14:textId="70D44D47" w:rsidR="002D0FA0" w:rsidRPr="00D91C1B" w:rsidRDefault="00A12445" w:rsidP="00F30BC7">
      <w:pPr>
        <w:pStyle w:val="ListParagraph"/>
        <w:numPr>
          <w:ilvl w:val="0"/>
          <w:numId w:val="7"/>
        </w:numPr>
        <w:tabs>
          <w:tab w:val="left" w:pos="901"/>
        </w:tabs>
        <w:spacing w:line="271" w:lineRule="auto"/>
        <w:ind w:right="650" w:hanging="360"/>
        <w:rPr>
          <w:rFonts w:ascii="Arial" w:eastAsia="Arial" w:hAnsi="Arial" w:cs="Arial"/>
        </w:rPr>
      </w:pPr>
      <w:r w:rsidRPr="00D91C1B">
        <w:rPr>
          <w:rFonts w:ascii="Arial" w:hAnsi="Arial" w:cs="Arial"/>
        </w:rPr>
        <w:t xml:space="preserve">Identify, undertake research, </w:t>
      </w:r>
      <w:proofErr w:type="spellStart"/>
      <w:r w:rsidRPr="00D91C1B">
        <w:rPr>
          <w:rFonts w:ascii="Arial" w:hAnsi="Arial" w:cs="Arial"/>
        </w:rPr>
        <w:t>analyse</w:t>
      </w:r>
      <w:proofErr w:type="spellEnd"/>
      <w:r w:rsidRPr="00D91C1B">
        <w:rPr>
          <w:rFonts w:ascii="Arial" w:hAnsi="Arial" w:cs="Arial"/>
        </w:rPr>
        <w:t xml:space="preserve"> and evaluate issues and data to formulate appropriate</w:t>
      </w:r>
      <w:r w:rsidRPr="00D91C1B">
        <w:rPr>
          <w:rFonts w:ascii="Arial" w:hAnsi="Arial" w:cs="Arial"/>
          <w:spacing w:val="-24"/>
        </w:rPr>
        <w:t xml:space="preserve"> </w:t>
      </w:r>
      <w:r w:rsidR="00D91C1B">
        <w:rPr>
          <w:rFonts w:ascii="Arial" w:hAnsi="Arial" w:cs="Arial"/>
        </w:rPr>
        <w:t xml:space="preserve">responses and </w:t>
      </w:r>
      <w:r w:rsidRPr="00D91C1B">
        <w:rPr>
          <w:rFonts w:ascii="Arial" w:hAnsi="Arial" w:cs="Arial"/>
        </w:rPr>
        <w:t>contribute to options for the resolution of new and emerging</w:t>
      </w:r>
      <w:r w:rsidRPr="00D91C1B">
        <w:rPr>
          <w:rFonts w:ascii="Arial" w:hAnsi="Arial" w:cs="Arial"/>
          <w:spacing w:val="-12"/>
        </w:rPr>
        <w:t xml:space="preserve"> </w:t>
      </w:r>
      <w:r w:rsidRPr="00D91C1B">
        <w:rPr>
          <w:rFonts w:ascii="Arial" w:hAnsi="Arial" w:cs="Arial"/>
        </w:rPr>
        <w:t>issues.</w:t>
      </w:r>
    </w:p>
    <w:p w14:paraId="7B9FC2BF" w14:textId="378B4E87" w:rsidR="00D91C1B" w:rsidRPr="00D91C1B" w:rsidRDefault="00D91C1B" w:rsidP="00D91C1B">
      <w:pPr>
        <w:pStyle w:val="ListParagraph"/>
        <w:widowControl/>
        <w:numPr>
          <w:ilvl w:val="0"/>
          <w:numId w:val="7"/>
        </w:numPr>
        <w:tabs>
          <w:tab w:val="left" w:pos="2925"/>
        </w:tabs>
        <w:spacing w:after="200" w:line="276" w:lineRule="auto"/>
        <w:contextualSpacing/>
        <w:rPr>
          <w:rFonts w:ascii="Arial" w:hAnsi="Arial" w:cs="Arial"/>
        </w:rPr>
      </w:pPr>
      <w:r w:rsidRPr="00D91C1B">
        <w:rPr>
          <w:rFonts w:ascii="Arial" w:hAnsi="Arial" w:cs="Arial"/>
        </w:rPr>
        <w:t>Communicate with key stakeholders to facilitate exchange of information for the delivery of divisional activities</w:t>
      </w:r>
      <w:r>
        <w:rPr>
          <w:rFonts w:ascii="Arial" w:hAnsi="Arial" w:cs="Arial"/>
        </w:rPr>
        <w:t>.</w:t>
      </w:r>
    </w:p>
    <w:p w14:paraId="6A26BE21" w14:textId="29E2578C" w:rsidR="002D0FA0" w:rsidRDefault="00A12445" w:rsidP="006539D6">
      <w:pPr>
        <w:pStyle w:val="Heading1"/>
        <w:ind w:left="0" w:right="137"/>
        <w:rPr>
          <w:b w:val="0"/>
          <w:bCs w:val="0"/>
        </w:rPr>
      </w:pPr>
      <w:r>
        <w:t>Key</w:t>
      </w:r>
      <w:r>
        <w:rPr>
          <w:spacing w:val="-5"/>
        </w:rPr>
        <w:t xml:space="preserve"> </w:t>
      </w:r>
      <w:r>
        <w:t>challenges</w:t>
      </w:r>
    </w:p>
    <w:p w14:paraId="6B58DF2A" w14:textId="77777777" w:rsidR="002D0FA0" w:rsidRDefault="002D0FA0">
      <w:pPr>
        <w:spacing w:before="5"/>
        <w:rPr>
          <w:rFonts w:ascii="Arial" w:eastAsia="Arial" w:hAnsi="Arial" w:cs="Arial"/>
          <w:b/>
          <w:bCs/>
          <w:sz w:val="21"/>
          <w:szCs w:val="21"/>
        </w:rPr>
      </w:pPr>
    </w:p>
    <w:p w14:paraId="4B762CAB" w14:textId="20FAED68" w:rsidR="002D0FA0" w:rsidRDefault="00A12445">
      <w:pPr>
        <w:pStyle w:val="ListParagraph"/>
        <w:numPr>
          <w:ilvl w:val="0"/>
          <w:numId w:val="7"/>
        </w:numPr>
        <w:tabs>
          <w:tab w:val="left" w:pos="901"/>
        </w:tabs>
        <w:spacing w:line="271" w:lineRule="auto"/>
        <w:ind w:right="349" w:hanging="360"/>
        <w:rPr>
          <w:rFonts w:ascii="Arial" w:eastAsia="Arial" w:hAnsi="Arial" w:cs="Arial"/>
        </w:rPr>
      </w:pPr>
      <w:r>
        <w:rPr>
          <w:rFonts w:ascii="Arial"/>
        </w:rPr>
        <w:t>Undertake assessments in a manner that assists to significantly reduce the time taken</w:t>
      </w:r>
      <w:r>
        <w:rPr>
          <w:rFonts w:ascii="Arial"/>
          <w:spacing w:val="-28"/>
        </w:rPr>
        <w:t xml:space="preserve"> </w:t>
      </w:r>
      <w:r>
        <w:rPr>
          <w:rFonts w:ascii="Arial"/>
        </w:rPr>
        <w:t>to assess State significant projects without sacrificing the quality of these</w:t>
      </w:r>
      <w:r>
        <w:rPr>
          <w:rFonts w:ascii="Arial"/>
          <w:spacing w:val="-17"/>
        </w:rPr>
        <w:t xml:space="preserve"> </w:t>
      </w:r>
      <w:r>
        <w:rPr>
          <w:rFonts w:ascii="Arial"/>
        </w:rPr>
        <w:t>assessments</w:t>
      </w:r>
      <w:r w:rsidR="00762343">
        <w:rPr>
          <w:rFonts w:ascii="Arial"/>
        </w:rPr>
        <w:t xml:space="preserve"> and </w:t>
      </w:r>
      <w:proofErr w:type="gramStart"/>
      <w:r w:rsidR="00762343">
        <w:rPr>
          <w:rFonts w:ascii="Arial"/>
        </w:rPr>
        <w:t>high pressure</w:t>
      </w:r>
      <w:proofErr w:type="gramEnd"/>
      <w:r w:rsidR="00762343">
        <w:rPr>
          <w:rFonts w:ascii="Arial"/>
        </w:rPr>
        <w:t xml:space="preserve"> environment of conflicting</w:t>
      </w:r>
      <w:r w:rsidR="00762343">
        <w:rPr>
          <w:rFonts w:ascii="Arial"/>
          <w:spacing w:val="-20"/>
        </w:rPr>
        <w:t xml:space="preserve"> </w:t>
      </w:r>
      <w:r w:rsidR="00762343">
        <w:rPr>
          <w:rFonts w:ascii="Arial"/>
        </w:rPr>
        <w:t>external agency, stakeholder and community</w:t>
      </w:r>
      <w:r w:rsidR="00762343">
        <w:rPr>
          <w:rFonts w:ascii="Arial"/>
          <w:spacing w:val="-4"/>
        </w:rPr>
        <w:t xml:space="preserve"> </w:t>
      </w:r>
      <w:r w:rsidR="00762343">
        <w:rPr>
          <w:rFonts w:ascii="Arial"/>
        </w:rPr>
        <w:t>expectations</w:t>
      </w:r>
      <w:r>
        <w:rPr>
          <w:rFonts w:ascii="Arial"/>
        </w:rPr>
        <w:t>.</w:t>
      </w:r>
    </w:p>
    <w:p w14:paraId="0F9C70DE" w14:textId="6B7B1E6D" w:rsidR="002D0FA0" w:rsidRDefault="00A12445">
      <w:pPr>
        <w:pStyle w:val="ListParagraph"/>
        <w:numPr>
          <w:ilvl w:val="0"/>
          <w:numId w:val="7"/>
        </w:numPr>
        <w:tabs>
          <w:tab w:val="left" w:pos="901"/>
        </w:tabs>
        <w:spacing w:before="7" w:line="273" w:lineRule="auto"/>
        <w:ind w:right="238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>Assist to review and strengthen environment assessment policy in NSW to support efficient and</w:t>
      </w:r>
      <w:r>
        <w:rPr>
          <w:rFonts w:ascii="Arial" w:eastAsia="Arial" w:hAnsi="Arial" w:cs="Arial"/>
          <w:spacing w:val="-26"/>
        </w:rPr>
        <w:t xml:space="preserve"> </w:t>
      </w:r>
      <w:r>
        <w:rPr>
          <w:rFonts w:ascii="Arial" w:eastAsia="Arial" w:hAnsi="Arial" w:cs="Arial"/>
        </w:rPr>
        <w:t>timely turnaround times to provide greater certainty for applicants and the community about the delivery</w:t>
      </w:r>
      <w:r>
        <w:rPr>
          <w:rFonts w:ascii="Arial" w:eastAsia="Arial" w:hAnsi="Arial" w:cs="Arial"/>
          <w:spacing w:val="-24"/>
        </w:rPr>
        <w:t xml:space="preserve"> </w:t>
      </w:r>
      <w:r w:rsidR="00533918">
        <w:rPr>
          <w:rFonts w:ascii="Arial" w:eastAsia="Arial" w:hAnsi="Arial" w:cs="Arial"/>
        </w:rPr>
        <w:t xml:space="preserve">of assessment outcomes and </w:t>
      </w:r>
      <w:r>
        <w:rPr>
          <w:rFonts w:ascii="Arial" w:eastAsia="Arial" w:hAnsi="Arial" w:cs="Arial"/>
        </w:rPr>
        <w:t>maintain the integrity of the Government’s planning</w:t>
      </w:r>
      <w:r>
        <w:rPr>
          <w:rFonts w:ascii="Arial" w:eastAsia="Arial" w:hAnsi="Arial" w:cs="Arial"/>
          <w:spacing w:val="-15"/>
        </w:rPr>
        <w:t xml:space="preserve"> </w:t>
      </w:r>
      <w:r>
        <w:rPr>
          <w:rFonts w:ascii="Arial" w:eastAsia="Arial" w:hAnsi="Arial" w:cs="Arial"/>
        </w:rPr>
        <w:t>program.</w:t>
      </w:r>
    </w:p>
    <w:p w14:paraId="2099A876" w14:textId="506C80D5" w:rsidR="002D0FA0" w:rsidRDefault="00A12445">
      <w:pPr>
        <w:pStyle w:val="ListParagraph"/>
        <w:numPr>
          <w:ilvl w:val="0"/>
          <w:numId w:val="7"/>
        </w:numPr>
        <w:tabs>
          <w:tab w:val="left" w:pos="901"/>
        </w:tabs>
        <w:spacing w:before="2" w:line="271" w:lineRule="auto"/>
        <w:ind w:right="349" w:hanging="360"/>
        <w:rPr>
          <w:rFonts w:ascii="Arial" w:eastAsia="Arial" w:hAnsi="Arial" w:cs="Arial"/>
        </w:rPr>
      </w:pPr>
      <w:r>
        <w:rPr>
          <w:rFonts w:ascii="Arial"/>
        </w:rPr>
        <w:t xml:space="preserve">Translate complex technical information into </w:t>
      </w:r>
      <w:proofErr w:type="gramStart"/>
      <w:r>
        <w:rPr>
          <w:rFonts w:ascii="Arial"/>
        </w:rPr>
        <w:t>easy to understand</w:t>
      </w:r>
      <w:proofErr w:type="gramEnd"/>
      <w:r>
        <w:rPr>
          <w:rFonts w:ascii="Arial"/>
        </w:rPr>
        <w:t xml:space="preserve"> plain English guidelines, reports</w:t>
      </w:r>
      <w:r>
        <w:rPr>
          <w:rFonts w:ascii="Arial"/>
          <w:spacing w:val="-29"/>
        </w:rPr>
        <w:t xml:space="preserve"> </w:t>
      </w:r>
      <w:r>
        <w:rPr>
          <w:rFonts w:ascii="Arial"/>
        </w:rPr>
        <w:t>and communications</w:t>
      </w:r>
      <w:r w:rsidR="00F30BC7">
        <w:rPr>
          <w:rFonts w:ascii="Arial"/>
        </w:rPr>
        <w:t>.</w:t>
      </w:r>
    </w:p>
    <w:p w14:paraId="41E06BB1" w14:textId="77777777" w:rsidR="002D0FA0" w:rsidRDefault="002D0FA0">
      <w:pPr>
        <w:spacing w:before="11"/>
        <w:rPr>
          <w:rFonts w:ascii="Arial" w:eastAsia="Arial" w:hAnsi="Arial" w:cs="Arial"/>
          <w:sz w:val="17"/>
          <w:szCs w:val="17"/>
        </w:rPr>
      </w:pPr>
    </w:p>
    <w:p w14:paraId="59904150" w14:textId="77777777" w:rsidR="002D0FA0" w:rsidRDefault="00A12445" w:rsidP="006539D6">
      <w:pPr>
        <w:pStyle w:val="Heading1"/>
        <w:ind w:left="0" w:right="137"/>
        <w:rPr>
          <w:b w:val="0"/>
          <w:bCs w:val="0"/>
        </w:rPr>
      </w:pPr>
      <w:r>
        <w:t>Key</w:t>
      </w:r>
      <w:r>
        <w:rPr>
          <w:spacing w:val="-6"/>
        </w:rPr>
        <w:t xml:space="preserve"> </w:t>
      </w:r>
      <w:r>
        <w:t>relationships</w:t>
      </w:r>
    </w:p>
    <w:p w14:paraId="0E267601" w14:textId="77777777" w:rsidR="002D0FA0" w:rsidRDefault="002D0FA0">
      <w:pPr>
        <w:spacing w:before="9"/>
        <w:rPr>
          <w:rFonts w:ascii="Arial" w:eastAsia="Arial" w:hAnsi="Arial" w:cs="Arial"/>
          <w:b/>
          <w:bCs/>
          <w:sz w:val="17"/>
          <w:szCs w:val="17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66"/>
        <w:gridCol w:w="6825"/>
      </w:tblGrid>
      <w:tr w:rsidR="002D0FA0" w14:paraId="5F37BCDD" w14:textId="77777777">
        <w:trPr>
          <w:trHeight w:hRule="exact" w:val="380"/>
        </w:trPr>
        <w:tc>
          <w:tcPr>
            <w:tcW w:w="37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6C276A"/>
          </w:tcPr>
          <w:p w14:paraId="7489B2F7" w14:textId="77777777" w:rsidR="002D0FA0" w:rsidRDefault="00A12445">
            <w:pPr>
              <w:pStyle w:val="TableParagraph"/>
              <w:spacing w:before="86"/>
              <w:ind w:left="5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Who</w:t>
            </w:r>
          </w:p>
        </w:tc>
        <w:tc>
          <w:tcPr>
            <w:tcW w:w="682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6C276A"/>
          </w:tcPr>
          <w:p w14:paraId="61A3AD2F" w14:textId="77777777" w:rsidR="002D0FA0" w:rsidRDefault="00A12445">
            <w:pPr>
              <w:pStyle w:val="TableParagraph"/>
              <w:spacing w:before="86"/>
              <w:ind w:left="27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Why</w:t>
            </w:r>
          </w:p>
        </w:tc>
      </w:tr>
      <w:tr w:rsidR="002D0FA0" w14:paraId="7B8AA121" w14:textId="77777777">
        <w:trPr>
          <w:trHeight w:hRule="exact" w:val="380"/>
        </w:trPr>
        <w:tc>
          <w:tcPr>
            <w:tcW w:w="1059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BBBDC0"/>
          </w:tcPr>
          <w:p w14:paraId="78554D7D" w14:textId="77777777" w:rsidR="002D0FA0" w:rsidRDefault="00A12445">
            <w:pPr>
              <w:pStyle w:val="TableParagraph"/>
              <w:spacing w:before="87"/>
              <w:ind w:left="5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Internal</w:t>
            </w:r>
          </w:p>
        </w:tc>
      </w:tr>
      <w:tr w:rsidR="002D0FA0" w14:paraId="33633E3B" w14:textId="77777777">
        <w:trPr>
          <w:trHeight w:hRule="exact" w:val="2499"/>
        </w:trPr>
        <w:tc>
          <w:tcPr>
            <w:tcW w:w="3766" w:type="dxa"/>
            <w:tcBorders>
              <w:top w:val="single" w:sz="8" w:space="0" w:color="000000"/>
              <w:left w:val="nil"/>
              <w:bottom w:val="single" w:sz="8" w:space="0" w:color="BBBDC0"/>
              <w:right w:val="nil"/>
            </w:tcBorders>
          </w:tcPr>
          <w:p w14:paraId="10545E69" w14:textId="77777777" w:rsidR="002D0FA0" w:rsidRDefault="00A12445">
            <w:pPr>
              <w:pStyle w:val="TableParagraph"/>
              <w:spacing w:before="88"/>
              <w:ind w:left="5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Team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Leader</w:t>
            </w:r>
          </w:p>
        </w:tc>
        <w:tc>
          <w:tcPr>
            <w:tcW w:w="6824" w:type="dxa"/>
            <w:tcBorders>
              <w:top w:val="single" w:sz="8" w:space="0" w:color="000000"/>
              <w:left w:val="nil"/>
              <w:bottom w:val="single" w:sz="8" w:space="0" w:color="BBBDC0"/>
              <w:right w:val="nil"/>
            </w:tcBorders>
          </w:tcPr>
          <w:p w14:paraId="0FB69985" w14:textId="77777777" w:rsidR="002D0FA0" w:rsidRDefault="00A12445">
            <w:pPr>
              <w:pStyle w:val="TableParagraph"/>
              <w:numPr>
                <w:ilvl w:val="0"/>
                <w:numId w:val="6"/>
              </w:numPr>
              <w:tabs>
                <w:tab w:val="left" w:pos="613"/>
              </w:tabs>
              <w:spacing w:before="7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Receive instructions and guidance and provide support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required.</w:t>
            </w:r>
          </w:p>
          <w:p w14:paraId="6B2C3FB5" w14:textId="77777777" w:rsidR="002D0FA0" w:rsidRDefault="00A12445">
            <w:pPr>
              <w:pStyle w:val="TableParagraph"/>
              <w:numPr>
                <w:ilvl w:val="0"/>
                <w:numId w:val="6"/>
              </w:numPr>
              <w:tabs>
                <w:tab w:val="left" w:pos="613"/>
              </w:tabs>
              <w:spacing w:before="74" w:line="288" w:lineRule="auto"/>
              <w:ind w:right="78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Provide technical advice and recommendations on a range</w:t>
            </w:r>
            <w:r>
              <w:rPr>
                <w:rFonts w:ascii="Arial"/>
                <w:spacing w:val="-1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assessment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matters.</w:t>
            </w:r>
          </w:p>
          <w:p w14:paraId="1B94EC08" w14:textId="77777777" w:rsidR="002D0FA0" w:rsidRDefault="00A12445">
            <w:pPr>
              <w:pStyle w:val="TableParagraph"/>
              <w:numPr>
                <w:ilvl w:val="0"/>
                <w:numId w:val="6"/>
              </w:numPr>
              <w:tabs>
                <w:tab w:val="left" w:pos="613"/>
              </w:tabs>
              <w:spacing w:before="3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Provide regular project</w:t>
            </w:r>
            <w:r>
              <w:rPr>
                <w:rFonts w:ascii="Arial"/>
                <w:spacing w:val="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reports.</w:t>
            </w:r>
          </w:p>
          <w:p w14:paraId="3B2FAA53" w14:textId="77777777" w:rsidR="002D0FA0" w:rsidRDefault="00A12445">
            <w:pPr>
              <w:pStyle w:val="TableParagraph"/>
              <w:numPr>
                <w:ilvl w:val="0"/>
                <w:numId w:val="6"/>
              </w:numPr>
              <w:tabs>
                <w:tab w:val="left" w:pos="613"/>
              </w:tabs>
              <w:spacing w:before="74" w:line="288" w:lineRule="auto"/>
              <w:ind w:right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Inform of new or emerging issues and priorities and seek guidance</w:t>
            </w:r>
            <w:r>
              <w:rPr>
                <w:rFonts w:ascii="Arial"/>
                <w:spacing w:val="-1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on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difficult or contentious issues.</w:t>
            </w:r>
          </w:p>
          <w:p w14:paraId="2EA60D91" w14:textId="77777777" w:rsidR="002D0FA0" w:rsidRDefault="00A12445">
            <w:pPr>
              <w:pStyle w:val="TableParagraph"/>
              <w:numPr>
                <w:ilvl w:val="0"/>
                <w:numId w:val="6"/>
              </w:numPr>
              <w:tabs>
                <w:tab w:val="left" w:pos="613"/>
              </w:tabs>
              <w:spacing w:before="31" w:line="288" w:lineRule="auto"/>
              <w:ind w:right="79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Contribute to implementation of team business plan and</w:t>
            </w:r>
            <w:r>
              <w:rPr>
                <w:rFonts w:ascii="Arial"/>
                <w:spacing w:val="-1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work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program.</w:t>
            </w:r>
          </w:p>
        </w:tc>
      </w:tr>
      <w:tr w:rsidR="002D0FA0" w14:paraId="612B937A" w14:textId="77777777">
        <w:trPr>
          <w:trHeight w:hRule="exact" w:val="1296"/>
        </w:trPr>
        <w:tc>
          <w:tcPr>
            <w:tcW w:w="3766" w:type="dxa"/>
            <w:tcBorders>
              <w:top w:val="single" w:sz="8" w:space="0" w:color="BBBDC0"/>
              <w:left w:val="nil"/>
              <w:bottom w:val="single" w:sz="4" w:space="0" w:color="000000"/>
              <w:right w:val="nil"/>
            </w:tcBorders>
          </w:tcPr>
          <w:p w14:paraId="01572D03" w14:textId="77777777" w:rsidR="002D0FA0" w:rsidRDefault="00A12445">
            <w:pPr>
              <w:pStyle w:val="TableParagraph"/>
              <w:spacing w:before="91"/>
              <w:ind w:left="5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Team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members</w:t>
            </w:r>
          </w:p>
        </w:tc>
        <w:tc>
          <w:tcPr>
            <w:tcW w:w="6824" w:type="dxa"/>
            <w:tcBorders>
              <w:top w:val="single" w:sz="8" w:space="0" w:color="BBBDC0"/>
              <w:left w:val="nil"/>
              <w:bottom w:val="single" w:sz="4" w:space="0" w:color="000000"/>
              <w:right w:val="nil"/>
            </w:tcBorders>
          </w:tcPr>
          <w:p w14:paraId="08667BD3" w14:textId="77777777" w:rsidR="002D0FA0" w:rsidRDefault="00A12445">
            <w:pPr>
              <w:pStyle w:val="TableParagraph"/>
              <w:numPr>
                <w:ilvl w:val="0"/>
                <w:numId w:val="5"/>
              </w:numPr>
              <w:tabs>
                <w:tab w:val="left" w:pos="613"/>
              </w:tabs>
              <w:spacing w:before="7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Work as a team member and collaborate on programs and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projects.</w:t>
            </w:r>
          </w:p>
          <w:p w14:paraId="5EA8F5D0" w14:textId="77777777" w:rsidR="002D0FA0" w:rsidRDefault="00A12445">
            <w:pPr>
              <w:pStyle w:val="TableParagraph"/>
              <w:numPr>
                <w:ilvl w:val="0"/>
                <w:numId w:val="5"/>
              </w:numPr>
              <w:tabs>
                <w:tab w:val="left" w:pos="613"/>
              </w:tabs>
              <w:spacing w:before="74" w:line="285" w:lineRule="auto"/>
              <w:ind w:right="72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Participate in team meetings to share information and ideas</w:t>
            </w:r>
            <w:r>
              <w:rPr>
                <w:rFonts w:ascii="Arial"/>
                <w:spacing w:val="-1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improve program, service delivery and work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outcomes.</w:t>
            </w:r>
          </w:p>
          <w:p w14:paraId="12EB1FB1" w14:textId="77777777" w:rsidR="002D0FA0" w:rsidRDefault="00A12445">
            <w:pPr>
              <w:pStyle w:val="TableParagraph"/>
              <w:numPr>
                <w:ilvl w:val="0"/>
                <w:numId w:val="5"/>
              </w:numPr>
              <w:tabs>
                <w:tab w:val="left" w:pos="613"/>
              </w:tabs>
              <w:spacing w:before="3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Provide support to achieve business and operational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needs.</w:t>
            </w:r>
          </w:p>
        </w:tc>
      </w:tr>
      <w:tr w:rsidR="002D0FA0" w14:paraId="3CE8C4FE" w14:textId="77777777">
        <w:trPr>
          <w:trHeight w:hRule="exact" w:val="374"/>
        </w:trPr>
        <w:tc>
          <w:tcPr>
            <w:tcW w:w="10591" w:type="dxa"/>
            <w:gridSpan w:val="2"/>
            <w:tcBorders>
              <w:top w:val="single" w:sz="4" w:space="0" w:color="000000"/>
              <w:left w:val="nil"/>
              <w:bottom w:val="single" w:sz="8" w:space="0" w:color="BBBDC0"/>
              <w:right w:val="nil"/>
            </w:tcBorders>
            <w:shd w:val="clear" w:color="auto" w:fill="BEBEBE"/>
          </w:tcPr>
          <w:p w14:paraId="5FC5A8C7" w14:textId="77777777" w:rsidR="002D0FA0" w:rsidRDefault="00A12445">
            <w:pPr>
              <w:pStyle w:val="TableParagraph"/>
              <w:spacing w:before="86"/>
              <w:ind w:left="5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External</w:t>
            </w:r>
          </w:p>
        </w:tc>
      </w:tr>
      <w:tr w:rsidR="002D0FA0" w14:paraId="7A158C35" w14:textId="77777777">
        <w:trPr>
          <w:trHeight w:hRule="exact" w:val="2177"/>
        </w:trPr>
        <w:tc>
          <w:tcPr>
            <w:tcW w:w="3766" w:type="dxa"/>
            <w:tcBorders>
              <w:top w:val="single" w:sz="8" w:space="0" w:color="BBBDC0"/>
              <w:left w:val="nil"/>
              <w:bottom w:val="single" w:sz="4" w:space="0" w:color="000000"/>
              <w:right w:val="nil"/>
            </w:tcBorders>
          </w:tcPr>
          <w:p w14:paraId="48DA10ED" w14:textId="77777777" w:rsidR="002D0FA0" w:rsidRDefault="00A12445">
            <w:pPr>
              <w:pStyle w:val="TableParagraph"/>
              <w:spacing w:before="88" w:line="292" w:lineRule="auto"/>
              <w:ind w:left="57" w:right="25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State and Local Government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agencies,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mining companies,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owners/developers,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private sector, industry and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community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stakeholders</w:t>
            </w:r>
          </w:p>
        </w:tc>
        <w:tc>
          <w:tcPr>
            <w:tcW w:w="6824" w:type="dxa"/>
            <w:tcBorders>
              <w:top w:val="single" w:sz="8" w:space="0" w:color="BBBDC0"/>
              <w:left w:val="nil"/>
              <w:bottom w:val="single" w:sz="4" w:space="0" w:color="000000"/>
              <w:right w:val="nil"/>
            </w:tcBorders>
          </w:tcPr>
          <w:p w14:paraId="70C826F7" w14:textId="77777777" w:rsidR="002D0FA0" w:rsidRDefault="00A12445">
            <w:pPr>
              <w:pStyle w:val="TableParagraph"/>
              <w:numPr>
                <w:ilvl w:val="0"/>
                <w:numId w:val="4"/>
              </w:numPr>
              <w:tabs>
                <w:tab w:val="left" w:pos="613"/>
              </w:tabs>
              <w:spacing w:before="75" w:line="288" w:lineRule="auto"/>
              <w:ind w:right="43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Establish and maintain effective relationships and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communication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networks.</w:t>
            </w:r>
          </w:p>
          <w:p w14:paraId="498BCDE3" w14:textId="77777777" w:rsidR="002D0FA0" w:rsidRDefault="00A12445">
            <w:pPr>
              <w:pStyle w:val="TableParagraph"/>
              <w:numPr>
                <w:ilvl w:val="0"/>
                <w:numId w:val="4"/>
              </w:numPr>
              <w:tabs>
                <w:tab w:val="left" w:pos="613"/>
              </w:tabs>
              <w:spacing w:before="3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Engage and involve in the assessment</w:t>
            </w:r>
            <w:r>
              <w:rPr>
                <w:rFonts w:ascii="Arial"/>
                <w:spacing w:val="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process.</w:t>
            </w:r>
          </w:p>
          <w:p w14:paraId="1366568F" w14:textId="77777777" w:rsidR="002D0FA0" w:rsidRDefault="00A12445">
            <w:pPr>
              <w:pStyle w:val="TableParagraph"/>
              <w:numPr>
                <w:ilvl w:val="0"/>
                <w:numId w:val="4"/>
              </w:numPr>
              <w:tabs>
                <w:tab w:val="left" w:pos="613"/>
              </w:tabs>
              <w:spacing w:before="74" w:line="288" w:lineRule="auto"/>
              <w:ind w:right="6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Respond to enquiries and help resolve customer concerns</w:t>
            </w:r>
            <w:r>
              <w:rPr>
                <w:rFonts w:ascii="Arial"/>
                <w:spacing w:val="-1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issues.</w:t>
            </w:r>
          </w:p>
          <w:p w14:paraId="58135E4D" w14:textId="77777777" w:rsidR="002D0FA0" w:rsidRDefault="00A12445">
            <w:pPr>
              <w:pStyle w:val="TableParagraph"/>
              <w:numPr>
                <w:ilvl w:val="0"/>
                <w:numId w:val="4"/>
              </w:numPr>
              <w:tabs>
                <w:tab w:val="left" w:pos="613"/>
              </w:tabs>
              <w:spacing w:before="31" w:line="288" w:lineRule="auto"/>
              <w:ind w:right="7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Provide clear information and appropriate, accurate advice on</w:t>
            </w:r>
            <w:r>
              <w:rPr>
                <w:rFonts w:ascii="Arial"/>
                <w:spacing w:val="-1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current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planning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matters.</w:t>
            </w:r>
          </w:p>
        </w:tc>
      </w:tr>
    </w:tbl>
    <w:p w14:paraId="27B0BE19" w14:textId="4D4FA659" w:rsidR="00762343" w:rsidRDefault="00762343">
      <w:pPr>
        <w:spacing w:line="288" w:lineRule="auto"/>
        <w:rPr>
          <w:rFonts w:ascii="Arial" w:eastAsia="Arial" w:hAnsi="Arial" w:cs="Arial"/>
          <w:sz w:val="20"/>
          <w:szCs w:val="20"/>
        </w:rPr>
      </w:pPr>
    </w:p>
    <w:p w14:paraId="03AD952E" w14:textId="75EB40B5" w:rsidR="00762343" w:rsidRDefault="00762343" w:rsidP="00762343">
      <w:pPr>
        <w:rPr>
          <w:rFonts w:ascii="Arial" w:eastAsia="Arial" w:hAnsi="Arial" w:cs="Arial"/>
          <w:sz w:val="20"/>
          <w:szCs w:val="20"/>
        </w:rPr>
      </w:pPr>
    </w:p>
    <w:p w14:paraId="1D2BBEC7" w14:textId="77777777" w:rsidR="006539D6" w:rsidRDefault="00A12445" w:rsidP="006539D6">
      <w:pPr>
        <w:spacing w:before="37" w:line="340" w:lineRule="auto"/>
        <w:ind w:right="8613"/>
        <w:rPr>
          <w:rFonts w:ascii="Arial"/>
          <w:b/>
          <w:color w:val="6C6D70"/>
          <w:sz w:val="24"/>
        </w:rPr>
      </w:pPr>
      <w:r>
        <w:rPr>
          <w:rFonts w:ascii="Arial"/>
          <w:b/>
          <w:sz w:val="26"/>
        </w:rPr>
        <w:t>Role</w:t>
      </w:r>
      <w:r>
        <w:rPr>
          <w:rFonts w:ascii="Arial"/>
          <w:b/>
          <w:spacing w:val="-5"/>
          <w:sz w:val="26"/>
        </w:rPr>
        <w:t xml:space="preserve"> </w:t>
      </w:r>
      <w:r>
        <w:rPr>
          <w:rFonts w:ascii="Arial"/>
          <w:b/>
          <w:sz w:val="26"/>
        </w:rPr>
        <w:t>dimensions</w:t>
      </w:r>
      <w:r>
        <w:rPr>
          <w:rFonts w:ascii="Arial"/>
          <w:b/>
          <w:w w:val="99"/>
          <w:sz w:val="26"/>
        </w:rPr>
        <w:t xml:space="preserve"> </w:t>
      </w:r>
      <w:r>
        <w:rPr>
          <w:rFonts w:ascii="Arial"/>
          <w:b/>
          <w:color w:val="6C6D70"/>
          <w:sz w:val="24"/>
        </w:rPr>
        <w:t xml:space="preserve">Decision making </w:t>
      </w:r>
    </w:p>
    <w:p w14:paraId="42798DD6" w14:textId="44160E34" w:rsidR="002D0FA0" w:rsidRDefault="00A12445" w:rsidP="006539D6">
      <w:pPr>
        <w:spacing w:before="37" w:line="340" w:lineRule="auto"/>
        <w:ind w:right="8613"/>
        <w:rPr>
          <w:rFonts w:ascii="Arial" w:eastAsia="Arial" w:hAnsi="Arial" w:cs="Arial"/>
        </w:rPr>
      </w:pPr>
      <w:r>
        <w:rPr>
          <w:rFonts w:ascii="Arial"/>
        </w:rPr>
        <w:t>The Planning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Officer:</w:t>
      </w:r>
    </w:p>
    <w:p w14:paraId="4C4332E4" w14:textId="77777777" w:rsidR="002D0FA0" w:rsidRDefault="00A12445">
      <w:pPr>
        <w:pStyle w:val="ListParagraph"/>
        <w:numPr>
          <w:ilvl w:val="0"/>
          <w:numId w:val="3"/>
        </w:numPr>
        <w:tabs>
          <w:tab w:val="left" w:pos="821"/>
        </w:tabs>
        <w:spacing w:before="135" w:line="273" w:lineRule="auto"/>
        <w:ind w:right="260" w:hanging="360"/>
        <w:rPr>
          <w:rFonts w:ascii="Arial" w:eastAsia="Arial" w:hAnsi="Arial" w:cs="Arial"/>
        </w:rPr>
      </w:pPr>
      <w:r>
        <w:rPr>
          <w:rFonts w:ascii="Arial"/>
        </w:rPr>
        <w:t xml:space="preserve">works </w:t>
      </w:r>
      <w:proofErr w:type="gramStart"/>
      <w:r>
        <w:rPr>
          <w:rFonts w:ascii="Arial"/>
        </w:rPr>
        <w:t>with, and</w:t>
      </w:r>
      <w:proofErr w:type="gramEnd"/>
      <w:r>
        <w:rPr>
          <w:rFonts w:ascii="Arial"/>
        </w:rPr>
        <w:t xml:space="preserve"> receives advice and guidance from the Team Leader and other staff but has a</w:t>
      </w:r>
      <w:r>
        <w:rPr>
          <w:rFonts w:ascii="Arial"/>
          <w:spacing w:val="-19"/>
        </w:rPr>
        <w:t xml:space="preserve"> </w:t>
      </w:r>
      <w:r>
        <w:rPr>
          <w:rFonts w:ascii="Arial"/>
        </w:rPr>
        <w:t>degree responsibility for setting own work priorities within the overall agreed work program. This is an</w:t>
      </w:r>
      <w:r>
        <w:rPr>
          <w:rFonts w:ascii="Arial"/>
          <w:spacing w:val="-19"/>
        </w:rPr>
        <w:t xml:space="preserve"> </w:t>
      </w:r>
      <w:r>
        <w:rPr>
          <w:rFonts w:ascii="Arial"/>
        </w:rPr>
        <w:t>entry level planning assessment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role.</w:t>
      </w:r>
    </w:p>
    <w:p w14:paraId="49044119" w14:textId="55625FE0" w:rsidR="002D0FA0" w:rsidRPr="00D91C1B" w:rsidRDefault="00A12445">
      <w:pPr>
        <w:pStyle w:val="ListParagraph"/>
        <w:numPr>
          <w:ilvl w:val="0"/>
          <w:numId w:val="3"/>
        </w:numPr>
        <w:tabs>
          <w:tab w:val="left" w:pos="821"/>
        </w:tabs>
        <w:spacing w:before="5" w:line="273" w:lineRule="auto"/>
        <w:ind w:right="750" w:hanging="360"/>
        <w:rPr>
          <w:rFonts w:ascii="Arial" w:eastAsia="Arial" w:hAnsi="Arial" w:cs="Arial"/>
        </w:rPr>
      </w:pPr>
      <w:r>
        <w:rPr>
          <w:rFonts w:ascii="Arial"/>
        </w:rPr>
        <w:t>is required to comply and make decisions and recommendations within applicable legislative</w:t>
      </w:r>
      <w:r>
        <w:rPr>
          <w:rFonts w:ascii="Arial"/>
          <w:spacing w:val="-17"/>
        </w:rPr>
        <w:t xml:space="preserve"> </w:t>
      </w:r>
      <w:r>
        <w:rPr>
          <w:rFonts w:ascii="Arial"/>
        </w:rPr>
        <w:t>and</w:t>
      </w:r>
      <w:r>
        <w:rPr>
          <w:rFonts w:ascii="Arial"/>
          <w:spacing w:val="-1"/>
        </w:rPr>
        <w:t xml:space="preserve"> </w:t>
      </w:r>
      <w:r>
        <w:rPr>
          <w:rFonts w:ascii="Arial"/>
        </w:rPr>
        <w:t>Department compliance and assessment policy and framework, procedures and</w:t>
      </w:r>
      <w:r>
        <w:rPr>
          <w:rFonts w:ascii="Arial"/>
          <w:spacing w:val="-14"/>
        </w:rPr>
        <w:t xml:space="preserve"> </w:t>
      </w:r>
      <w:r>
        <w:rPr>
          <w:rFonts w:ascii="Arial"/>
        </w:rPr>
        <w:t>administrative frameworks and</w:t>
      </w:r>
      <w:r>
        <w:rPr>
          <w:rFonts w:ascii="Arial"/>
          <w:spacing w:val="-4"/>
        </w:rPr>
        <w:t xml:space="preserve"> </w:t>
      </w:r>
      <w:r>
        <w:rPr>
          <w:rFonts w:ascii="Arial"/>
        </w:rPr>
        <w:t>requirements.</w:t>
      </w:r>
    </w:p>
    <w:p w14:paraId="434247FB" w14:textId="77777777" w:rsidR="002D0FA0" w:rsidRDefault="002D0FA0">
      <w:pPr>
        <w:spacing w:before="7"/>
        <w:rPr>
          <w:rFonts w:ascii="Arial" w:eastAsia="Arial" w:hAnsi="Arial" w:cs="Arial"/>
          <w:sz w:val="17"/>
          <w:szCs w:val="17"/>
        </w:rPr>
      </w:pPr>
    </w:p>
    <w:p w14:paraId="60D0313D" w14:textId="77777777" w:rsidR="002D0FA0" w:rsidRDefault="00A12445">
      <w:pPr>
        <w:pStyle w:val="Heading2"/>
        <w:spacing w:before="0"/>
        <w:ind w:right="8613"/>
        <w:rPr>
          <w:b w:val="0"/>
          <w:bCs w:val="0"/>
        </w:rPr>
      </w:pPr>
      <w:r>
        <w:rPr>
          <w:color w:val="6C6D70"/>
        </w:rPr>
        <w:t>Reporting line</w:t>
      </w:r>
    </w:p>
    <w:p w14:paraId="2DFDCED2" w14:textId="74841AC9" w:rsidR="002D0FA0" w:rsidRDefault="00A12445">
      <w:pPr>
        <w:pStyle w:val="BodyText"/>
        <w:spacing w:before="122"/>
        <w:ind w:left="100" w:right="173"/>
      </w:pPr>
      <w:r>
        <w:t>The Planning Officer reports to the Team</w:t>
      </w:r>
      <w:r>
        <w:rPr>
          <w:spacing w:val="-11"/>
        </w:rPr>
        <w:t xml:space="preserve"> </w:t>
      </w:r>
      <w:r>
        <w:t>Leader.</w:t>
      </w:r>
    </w:p>
    <w:p w14:paraId="0B048C21" w14:textId="77777777" w:rsidR="00A93326" w:rsidRDefault="00A93326">
      <w:pPr>
        <w:pStyle w:val="BodyText"/>
        <w:spacing w:before="122"/>
        <w:ind w:left="100" w:right="173"/>
      </w:pPr>
    </w:p>
    <w:p w14:paraId="4BB331DF" w14:textId="7F435B9D" w:rsidR="006539D6" w:rsidRDefault="006539D6" w:rsidP="006539D6">
      <w:pPr>
        <w:pStyle w:val="Heading2"/>
        <w:spacing w:before="0"/>
        <w:ind w:right="8613"/>
        <w:rPr>
          <w:b w:val="0"/>
          <w:bCs w:val="0"/>
        </w:rPr>
      </w:pPr>
      <w:r>
        <w:rPr>
          <w:color w:val="6C6D70"/>
        </w:rPr>
        <w:lastRenderedPageBreak/>
        <w:t>Direct reports</w:t>
      </w:r>
    </w:p>
    <w:p w14:paraId="348D1453" w14:textId="1E95E3C2" w:rsidR="006539D6" w:rsidRDefault="006539D6" w:rsidP="006539D6">
      <w:pPr>
        <w:pStyle w:val="BodyText"/>
        <w:spacing w:before="122"/>
        <w:ind w:left="100" w:right="173"/>
      </w:pPr>
      <w:r>
        <w:t>Nil</w:t>
      </w:r>
    </w:p>
    <w:p w14:paraId="774F4C29" w14:textId="77777777" w:rsidR="006539D6" w:rsidRDefault="006539D6" w:rsidP="006539D6">
      <w:pPr>
        <w:pStyle w:val="BodyText"/>
        <w:spacing w:before="122"/>
        <w:ind w:left="100" w:right="173"/>
      </w:pPr>
    </w:p>
    <w:p w14:paraId="3FABDD81" w14:textId="23FA824C" w:rsidR="006539D6" w:rsidRDefault="006539D6" w:rsidP="006539D6">
      <w:pPr>
        <w:pStyle w:val="Heading2"/>
        <w:spacing w:before="0"/>
        <w:ind w:right="8613"/>
        <w:rPr>
          <w:b w:val="0"/>
          <w:bCs w:val="0"/>
        </w:rPr>
      </w:pPr>
      <w:r>
        <w:rPr>
          <w:color w:val="6C6D70"/>
        </w:rPr>
        <w:t>Budget/expenditure</w:t>
      </w:r>
    </w:p>
    <w:p w14:paraId="025639C9" w14:textId="2EC82102" w:rsidR="006539D6" w:rsidRDefault="006539D6">
      <w:pPr>
        <w:pStyle w:val="BodyText"/>
        <w:spacing w:before="122"/>
        <w:ind w:left="100" w:right="173"/>
      </w:pPr>
      <w:r>
        <w:t>Nil</w:t>
      </w:r>
    </w:p>
    <w:p w14:paraId="7CF42A13" w14:textId="77777777" w:rsidR="002D0FA0" w:rsidRDefault="002D0FA0">
      <w:pPr>
        <w:spacing w:before="5"/>
        <w:rPr>
          <w:rFonts w:ascii="Arial" w:eastAsia="Arial" w:hAnsi="Arial" w:cs="Arial"/>
          <w:sz w:val="20"/>
          <w:szCs w:val="20"/>
        </w:rPr>
      </w:pPr>
    </w:p>
    <w:p w14:paraId="5DB49113" w14:textId="22864076" w:rsidR="006539D6" w:rsidRDefault="006539D6">
      <w:pPr>
        <w:pStyle w:val="Heading1"/>
        <w:ind w:left="100" w:right="173"/>
      </w:pPr>
      <w:r>
        <w:t>Key knowledge and experience</w:t>
      </w:r>
    </w:p>
    <w:p w14:paraId="1363BAD9" w14:textId="77842FDF" w:rsidR="006539D6" w:rsidRDefault="006539D6" w:rsidP="00D27F2E">
      <w:pPr>
        <w:pStyle w:val="BodyText"/>
        <w:numPr>
          <w:ilvl w:val="0"/>
          <w:numId w:val="12"/>
        </w:numPr>
        <w:spacing w:line="465" w:lineRule="auto"/>
        <w:ind w:right="173"/>
      </w:pPr>
      <w:r>
        <w:t>Knowledge of relevant environmental and planning legislation and</w:t>
      </w:r>
      <w:r w:rsidRPr="00D27F2E">
        <w:rPr>
          <w:spacing w:val="-16"/>
        </w:rPr>
        <w:t xml:space="preserve"> </w:t>
      </w:r>
      <w:r>
        <w:t>processes</w:t>
      </w:r>
      <w:r w:rsidR="00D27F2E">
        <w:t>.</w:t>
      </w:r>
    </w:p>
    <w:p w14:paraId="3DFF084C" w14:textId="68C16109" w:rsidR="002D0FA0" w:rsidRDefault="00A12445">
      <w:pPr>
        <w:pStyle w:val="Heading1"/>
        <w:ind w:left="100" w:right="173"/>
        <w:rPr>
          <w:b w:val="0"/>
          <w:bCs w:val="0"/>
        </w:rPr>
      </w:pPr>
      <w:r>
        <w:t>Essential</w:t>
      </w:r>
      <w:r>
        <w:rPr>
          <w:spacing w:val="-7"/>
        </w:rPr>
        <w:t xml:space="preserve"> </w:t>
      </w:r>
      <w:r>
        <w:t>requirements</w:t>
      </w:r>
    </w:p>
    <w:p w14:paraId="474C5A45" w14:textId="77777777" w:rsidR="00D27F2E" w:rsidRDefault="00A12445" w:rsidP="00D27F2E">
      <w:pPr>
        <w:pStyle w:val="BodyText"/>
        <w:numPr>
          <w:ilvl w:val="0"/>
          <w:numId w:val="12"/>
        </w:numPr>
        <w:spacing w:line="465" w:lineRule="auto"/>
        <w:ind w:right="173"/>
      </w:pPr>
      <w:r>
        <w:t>Degree in planning, environmental science or management, engineering or other relevant</w:t>
      </w:r>
      <w:r w:rsidRPr="00D27F2E">
        <w:rPr>
          <w:spacing w:val="-22"/>
        </w:rPr>
        <w:t xml:space="preserve"> </w:t>
      </w:r>
      <w:r>
        <w:t>discipline</w:t>
      </w:r>
      <w:r w:rsidR="006539D6">
        <w:t>.</w:t>
      </w:r>
    </w:p>
    <w:p w14:paraId="5AB3E2F0" w14:textId="18D89156" w:rsidR="002D0FA0" w:rsidRDefault="00A12445" w:rsidP="00D27F2E">
      <w:pPr>
        <w:pStyle w:val="BodyText"/>
        <w:numPr>
          <w:ilvl w:val="0"/>
          <w:numId w:val="12"/>
        </w:numPr>
        <w:spacing w:line="465" w:lineRule="auto"/>
        <w:ind w:right="173"/>
      </w:pPr>
      <w:r>
        <w:t xml:space="preserve">Willingness to travel and (minimum) Class C </w:t>
      </w:r>
      <w:r w:rsidRPr="00D27F2E">
        <w:rPr>
          <w:rFonts w:cs="Arial"/>
        </w:rPr>
        <w:t>Driver’s</w:t>
      </w:r>
      <w:r w:rsidRPr="00D27F2E">
        <w:rPr>
          <w:rFonts w:cs="Arial"/>
          <w:spacing w:val="-14"/>
        </w:rPr>
        <w:t xml:space="preserve"> </w:t>
      </w:r>
      <w:proofErr w:type="spellStart"/>
      <w:r>
        <w:t>Licence</w:t>
      </w:r>
      <w:proofErr w:type="spellEnd"/>
    </w:p>
    <w:p w14:paraId="60BE446F" w14:textId="77777777" w:rsidR="00762343" w:rsidRPr="00C978B9" w:rsidRDefault="00762343" w:rsidP="00762343">
      <w:pPr>
        <w:pStyle w:val="Heading2"/>
      </w:pPr>
      <w:bookmarkStart w:id="2" w:name="_Hlk36203683"/>
      <w:bookmarkStart w:id="3" w:name="_Hlk36565316"/>
      <w:bookmarkStart w:id="4" w:name="_Hlk36209343"/>
      <w:bookmarkStart w:id="5" w:name="_Hlk36710441"/>
      <w:r w:rsidRPr="00C978B9">
        <w:t>Capabilities for the role</w:t>
      </w:r>
    </w:p>
    <w:p w14:paraId="7E54467D" w14:textId="77777777" w:rsidR="00762343" w:rsidRPr="00A93326" w:rsidRDefault="00762343" w:rsidP="00762343">
      <w:pPr>
        <w:ind w:left="100"/>
        <w:rPr>
          <w:rFonts w:ascii="Arial" w:hAnsi="Arial" w:cs="Arial"/>
        </w:rPr>
      </w:pPr>
      <w:r w:rsidRPr="00A93326">
        <w:rPr>
          <w:rFonts w:ascii="Arial" w:hAnsi="Arial" w:cs="Arial"/>
        </w:rPr>
        <w:t xml:space="preserve">The </w:t>
      </w:r>
      <w:hyperlink r:id="rId12" w:history="1">
        <w:r w:rsidRPr="00A93326">
          <w:rPr>
            <w:rStyle w:val="Hyperlink"/>
            <w:rFonts w:cs="Arial"/>
          </w:rPr>
          <w:t>NSW public sector capability framework</w:t>
        </w:r>
      </w:hyperlink>
      <w:r w:rsidRPr="00A93326">
        <w:rPr>
          <w:rFonts w:ascii="Arial" w:hAnsi="Arial" w:cs="Arial"/>
        </w:rPr>
        <w:t xml:space="preserve"> describes the capabilities (knowledge, skills and abilities) needed to perform a role. There are four main groups of capabilities: personal attributes, relationships, results and business enablers, with a fifth people management group of capabilities for roles with managerial responsibilities. These groups, combined with capabilities drawn from occupation-specific capability sets where relevant, work together to provide an understanding of the capabilities needed for the role.</w:t>
      </w:r>
    </w:p>
    <w:p w14:paraId="02212665" w14:textId="77777777" w:rsidR="00762343" w:rsidRPr="00A93326" w:rsidRDefault="00762343" w:rsidP="00762343">
      <w:pPr>
        <w:ind w:firstLine="100"/>
        <w:rPr>
          <w:rFonts w:ascii="Arial" w:hAnsi="Arial" w:cs="Arial"/>
        </w:rPr>
      </w:pPr>
      <w:r w:rsidRPr="00A93326">
        <w:rPr>
          <w:rFonts w:ascii="Arial" w:hAnsi="Arial" w:cs="Arial"/>
        </w:rPr>
        <w:t>The capabilities are separated into focus capabilities and complementary capabilities</w:t>
      </w:r>
    </w:p>
    <w:p w14:paraId="31E9BB6C" w14:textId="77777777" w:rsidR="00762343" w:rsidRDefault="00762343" w:rsidP="00762343">
      <w:pPr>
        <w:pStyle w:val="Heading2"/>
      </w:pPr>
    </w:p>
    <w:p w14:paraId="4CCAA344" w14:textId="5E1DA257" w:rsidR="00762343" w:rsidRPr="00C978B9" w:rsidRDefault="00762343" w:rsidP="00762343">
      <w:pPr>
        <w:pStyle w:val="Heading2"/>
      </w:pPr>
      <w:r w:rsidRPr="00C978B9">
        <w:t xml:space="preserve">Focus </w:t>
      </w:r>
      <w:r>
        <w:t>c</w:t>
      </w:r>
      <w:r w:rsidRPr="00C978B9">
        <w:t>apabilities</w:t>
      </w:r>
      <w:r>
        <w:tab/>
      </w:r>
    </w:p>
    <w:p w14:paraId="14E658DA" w14:textId="77777777" w:rsidR="00762343" w:rsidRPr="00A93326" w:rsidRDefault="00762343" w:rsidP="00762343">
      <w:pPr>
        <w:pStyle w:val="PlainText"/>
        <w:spacing w:before="62" w:line="276" w:lineRule="auto"/>
        <w:ind w:left="100"/>
        <w:rPr>
          <w:rFonts w:eastAsiaTheme="minorEastAsia"/>
          <w:sz w:val="22"/>
          <w:szCs w:val="22"/>
          <w:lang w:val="en-US"/>
        </w:rPr>
      </w:pPr>
      <w:r w:rsidRPr="00A93326">
        <w:rPr>
          <w:rFonts w:eastAsiaTheme="minorEastAsia"/>
          <w:i/>
          <w:sz w:val="22"/>
          <w:szCs w:val="22"/>
          <w:lang w:val="en-US"/>
        </w:rPr>
        <w:t>Focus capabilities</w:t>
      </w:r>
      <w:r w:rsidRPr="00A93326">
        <w:rPr>
          <w:rFonts w:eastAsiaTheme="minorEastAsia"/>
          <w:sz w:val="22"/>
          <w:szCs w:val="22"/>
          <w:lang w:val="en-US"/>
        </w:rPr>
        <w:t xml:space="preserve"> are the capabilities considered the most important for effective performance of the role. These capabilities will be assessed at recruitment. </w:t>
      </w:r>
    </w:p>
    <w:p w14:paraId="63EB51F3" w14:textId="4D90E858" w:rsidR="00762343" w:rsidRPr="00A93326" w:rsidRDefault="00762343" w:rsidP="00762343">
      <w:pPr>
        <w:pStyle w:val="PlainText"/>
        <w:spacing w:before="62" w:line="276" w:lineRule="auto"/>
        <w:ind w:left="100"/>
        <w:rPr>
          <w:rFonts w:eastAsiaTheme="minorEastAsia"/>
          <w:sz w:val="22"/>
          <w:szCs w:val="22"/>
          <w:lang w:val="en-US"/>
        </w:rPr>
      </w:pPr>
      <w:r w:rsidRPr="00A93326">
        <w:rPr>
          <w:rFonts w:eastAsiaTheme="minorEastAsia"/>
          <w:sz w:val="22"/>
          <w:szCs w:val="22"/>
          <w:lang w:val="en-US"/>
        </w:rPr>
        <w:t xml:space="preserve">The focus capabilities for this role are shown below with a brief explanation of what each capability covers and the indicators describing the types of </w:t>
      </w:r>
      <w:proofErr w:type="spellStart"/>
      <w:r w:rsidRPr="00A93326">
        <w:rPr>
          <w:rFonts w:eastAsiaTheme="minorEastAsia"/>
          <w:sz w:val="22"/>
          <w:szCs w:val="22"/>
          <w:lang w:val="en-US"/>
        </w:rPr>
        <w:t>behaviours</w:t>
      </w:r>
      <w:proofErr w:type="spellEnd"/>
      <w:r w:rsidRPr="00A93326">
        <w:rPr>
          <w:rFonts w:eastAsiaTheme="minorEastAsia"/>
          <w:sz w:val="22"/>
          <w:szCs w:val="22"/>
          <w:lang w:val="en-US"/>
        </w:rPr>
        <w:t xml:space="preserve"> expected at each level.</w:t>
      </w:r>
    </w:p>
    <w:p w14:paraId="20A50D43" w14:textId="77777777" w:rsidR="00D27F2E" w:rsidRDefault="00D27F2E" w:rsidP="00762343">
      <w:pPr>
        <w:pStyle w:val="Heading2"/>
        <w:rPr>
          <w:rFonts w:cs="Arial"/>
        </w:rPr>
      </w:pPr>
    </w:p>
    <w:p w14:paraId="0367ADAF" w14:textId="77777777" w:rsidR="00D27F2E" w:rsidRDefault="00D27F2E" w:rsidP="00762343">
      <w:pPr>
        <w:pStyle w:val="Heading2"/>
        <w:rPr>
          <w:rFonts w:cs="Arial"/>
        </w:rPr>
      </w:pPr>
    </w:p>
    <w:p w14:paraId="0C1014E9" w14:textId="77777777" w:rsidR="00D27F2E" w:rsidRDefault="00D27F2E" w:rsidP="00762343">
      <w:pPr>
        <w:pStyle w:val="Heading2"/>
        <w:rPr>
          <w:rFonts w:cs="Arial"/>
        </w:rPr>
      </w:pPr>
    </w:p>
    <w:p w14:paraId="530FB015" w14:textId="77777777" w:rsidR="00D27F2E" w:rsidRDefault="00D27F2E" w:rsidP="00762343">
      <w:pPr>
        <w:pStyle w:val="Heading2"/>
        <w:rPr>
          <w:rFonts w:cs="Arial"/>
        </w:rPr>
      </w:pPr>
    </w:p>
    <w:p w14:paraId="701471B5" w14:textId="77777777" w:rsidR="00D27F2E" w:rsidRDefault="00D27F2E" w:rsidP="00762343">
      <w:pPr>
        <w:pStyle w:val="Heading2"/>
        <w:rPr>
          <w:rFonts w:cs="Arial"/>
        </w:rPr>
      </w:pPr>
    </w:p>
    <w:p w14:paraId="4FEA7204" w14:textId="77777777" w:rsidR="00D27F2E" w:rsidRDefault="00D27F2E" w:rsidP="00762343">
      <w:pPr>
        <w:pStyle w:val="Heading2"/>
        <w:rPr>
          <w:rFonts w:cs="Arial"/>
        </w:rPr>
      </w:pPr>
    </w:p>
    <w:p w14:paraId="4FF4474F" w14:textId="77777777" w:rsidR="00D27F2E" w:rsidRDefault="00D27F2E" w:rsidP="00762343">
      <w:pPr>
        <w:pStyle w:val="Heading2"/>
        <w:rPr>
          <w:rFonts w:cs="Arial"/>
        </w:rPr>
      </w:pPr>
    </w:p>
    <w:p w14:paraId="3422BDCF" w14:textId="77777777" w:rsidR="00D27F2E" w:rsidRDefault="00D27F2E" w:rsidP="00762343">
      <w:pPr>
        <w:pStyle w:val="Heading2"/>
        <w:rPr>
          <w:rFonts w:cs="Arial"/>
        </w:rPr>
      </w:pPr>
    </w:p>
    <w:p w14:paraId="11BD1DC7" w14:textId="77777777" w:rsidR="00D27F2E" w:rsidRDefault="00D27F2E" w:rsidP="00762343">
      <w:pPr>
        <w:pStyle w:val="Heading2"/>
        <w:rPr>
          <w:rFonts w:cs="Arial"/>
        </w:rPr>
      </w:pPr>
    </w:p>
    <w:p w14:paraId="79DD5A9D" w14:textId="77777777" w:rsidR="00D27F2E" w:rsidRDefault="00D27F2E" w:rsidP="00762343">
      <w:pPr>
        <w:pStyle w:val="Heading2"/>
        <w:rPr>
          <w:rFonts w:cs="Arial"/>
        </w:rPr>
      </w:pPr>
    </w:p>
    <w:p w14:paraId="20DF8AB9" w14:textId="77777777" w:rsidR="00D27F2E" w:rsidRDefault="00D27F2E" w:rsidP="00762343">
      <w:pPr>
        <w:pStyle w:val="Heading2"/>
        <w:rPr>
          <w:rFonts w:cs="Arial"/>
        </w:rPr>
      </w:pPr>
    </w:p>
    <w:p w14:paraId="4AB059CD" w14:textId="77777777" w:rsidR="00D27F2E" w:rsidRDefault="00D27F2E" w:rsidP="00762343">
      <w:pPr>
        <w:pStyle w:val="Heading2"/>
        <w:rPr>
          <w:rFonts w:cs="Arial"/>
        </w:rPr>
      </w:pPr>
    </w:p>
    <w:p w14:paraId="300E4ADD" w14:textId="77777777" w:rsidR="00D27F2E" w:rsidRDefault="00D27F2E" w:rsidP="00762343">
      <w:pPr>
        <w:pStyle w:val="Heading2"/>
        <w:rPr>
          <w:rFonts w:cs="Arial"/>
        </w:rPr>
      </w:pPr>
    </w:p>
    <w:p w14:paraId="4955477B" w14:textId="77777777" w:rsidR="00D27F2E" w:rsidRDefault="00D27F2E" w:rsidP="00762343">
      <w:pPr>
        <w:pStyle w:val="Heading2"/>
        <w:rPr>
          <w:rFonts w:cs="Arial"/>
        </w:rPr>
      </w:pPr>
    </w:p>
    <w:p w14:paraId="1CFDE84F" w14:textId="77777777" w:rsidR="00D27F2E" w:rsidRDefault="00D27F2E" w:rsidP="00762343">
      <w:pPr>
        <w:pStyle w:val="Heading2"/>
        <w:rPr>
          <w:rFonts w:cs="Arial"/>
        </w:rPr>
      </w:pPr>
    </w:p>
    <w:p w14:paraId="6BB4851F" w14:textId="77777777" w:rsidR="00D27F2E" w:rsidRDefault="00D27F2E" w:rsidP="00762343">
      <w:pPr>
        <w:pStyle w:val="Heading2"/>
        <w:rPr>
          <w:rFonts w:cs="Arial"/>
        </w:rPr>
      </w:pPr>
    </w:p>
    <w:p w14:paraId="2140A190" w14:textId="77777777" w:rsidR="00D27F2E" w:rsidRDefault="00D27F2E" w:rsidP="00762343">
      <w:pPr>
        <w:pStyle w:val="Heading2"/>
        <w:rPr>
          <w:rFonts w:cs="Arial"/>
        </w:rPr>
      </w:pPr>
    </w:p>
    <w:p w14:paraId="015C4D2F" w14:textId="77777777" w:rsidR="00D27F2E" w:rsidRDefault="00D27F2E" w:rsidP="00762343">
      <w:pPr>
        <w:pStyle w:val="Heading2"/>
        <w:rPr>
          <w:rFonts w:cs="Arial"/>
        </w:rPr>
      </w:pPr>
    </w:p>
    <w:p w14:paraId="55B3BE4E" w14:textId="4D09BE38" w:rsidR="00762343" w:rsidRPr="00762343" w:rsidRDefault="00762343" w:rsidP="00762343">
      <w:pPr>
        <w:pStyle w:val="Heading2"/>
        <w:rPr>
          <w:rFonts w:cs="Arial"/>
        </w:rPr>
      </w:pPr>
      <w:r w:rsidRPr="00762343">
        <w:rPr>
          <w:rFonts w:cs="Arial"/>
        </w:rPr>
        <w:lastRenderedPageBreak/>
        <w:t>Focus capabilities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Caption w:val="PSC_FocusCapabilityFrameworkTable"/>
      </w:tblPr>
      <w:tblGrid>
        <w:gridCol w:w="1385"/>
        <w:gridCol w:w="2726"/>
        <w:gridCol w:w="4709"/>
        <w:gridCol w:w="1668"/>
      </w:tblGrid>
      <w:tr w:rsidR="00762343" w:rsidRPr="00762343" w14:paraId="5FC15F33" w14:textId="77777777" w:rsidTr="007667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1385" w:type="dxa"/>
            <w:shd w:val="clear" w:color="auto" w:fill="BFBFBF" w:themeFill="background1" w:themeFillShade="BF"/>
            <w:vAlign w:val="center"/>
          </w:tcPr>
          <w:p w14:paraId="6B9886CE" w14:textId="77777777" w:rsidR="00762343" w:rsidRPr="00762343" w:rsidRDefault="00762343" w:rsidP="00DF5AB8">
            <w:pPr>
              <w:rPr>
                <w:rFonts w:ascii="Arial" w:hAnsi="Arial" w:cs="Arial"/>
              </w:rPr>
            </w:pPr>
            <w:r w:rsidRPr="00762343">
              <w:rPr>
                <w:rFonts w:ascii="Arial" w:hAnsi="Arial" w:cs="Arial"/>
                <w:b/>
              </w:rPr>
              <w:t>Capability group/sets</w:t>
            </w:r>
          </w:p>
        </w:tc>
        <w:tc>
          <w:tcPr>
            <w:tcW w:w="2726" w:type="dxa"/>
            <w:shd w:val="clear" w:color="auto" w:fill="BFBFBF" w:themeFill="background1" w:themeFillShade="BF"/>
          </w:tcPr>
          <w:p w14:paraId="5578902F" w14:textId="77777777" w:rsidR="00762343" w:rsidRPr="00762343" w:rsidRDefault="00762343" w:rsidP="00DF5AB8">
            <w:pPr>
              <w:rPr>
                <w:rFonts w:ascii="Arial" w:hAnsi="Arial" w:cs="Arial"/>
              </w:rPr>
            </w:pPr>
            <w:r w:rsidRPr="00762343">
              <w:rPr>
                <w:rFonts w:ascii="Arial" w:hAnsi="Arial" w:cs="Arial"/>
                <w:b/>
              </w:rPr>
              <w:t>Capability name</w:t>
            </w:r>
          </w:p>
        </w:tc>
        <w:tc>
          <w:tcPr>
            <w:tcW w:w="4709" w:type="dxa"/>
            <w:shd w:val="clear" w:color="auto" w:fill="BFBFBF" w:themeFill="background1" w:themeFillShade="BF"/>
          </w:tcPr>
          <w:p w14:paraId="0D4044F4" w14:textId="77777777" w:rsidR="00762343" w:rsidRPr="00762343" w:rsidRDefault="00762343" w:rsidP="00DF5AB8">
            <w:pPr>
              <w:rPr>
                <w:rFonts w:ascii="Arial" w:hAnsi="Arial" w:cs="Arial"/>
              </w:rPr>
            </w:pPr>
            <w:r w:rsidRPr="00762343">
              <w:rPr>
                <w:rFonts w:ascii="Arial" w:hAnsi="Arial" w:cs="Arial"/>
                <w:b/>
              </w:rPr>
              <w:t>Behavioural indicators</w:t>
            </w:r>
          </w:p>
        </w:tc>
        <w:tc>
          <w:tcPr>
            <w:tcW w:w="1668" w:type="dxa"/>
            <w:shd w:val="clear" w:color="auto" w:fill="BFBFBF" w:themeFill="background1" w:themeFillShade="BF"/>
          </w:tcPr>
          <w:p w14:paraId="75A1EB00" w14:textId="77777777" w:rsidR="00762343" w:rsidRPr="00762343" w:rsidRDefault="00762343" w:rsidP="00DF5AB8">
            <w:pPr>
              <w:rPr>
                <w:rFonts w:ascii="Arial" w:hAnsi="Arial" w:cs="Arial"/>
                <w:b/>
                <w:bCs/>
              </w:rPr>
            </w:pPr>
            <w:r w:rsidRPr="00762343">
              <w:rPr>
                <w:rFonts w:ascii="Arial" w:hAnsi="Arial" w:cs="Arial"/>
                <w:b/>
                <w:bCs/>
              </w:rPr>
              <w:t>Level</w:t>
            </w:r>
          </w:p>
        </w:tc>
      </w:tr>
      <w:tr w:rsidR="00762343" w:rsidRPr="00762343" w14:paraId="10FAA74A" w14:textId="77777777" w:rsidTr="00A93326">
        <w:trPr>
          <w:cantSplit/>
          <w:trHeight w:val="3110"/>
        </w:trPr>
        <w:tc>
          <w:tcPr>
            <w:tcW w:w="1385" w:type="dxa"/>
          </w:tcPr>
          <w:p w14:paraId="186E1FA4" w14:textId="77777777" w:rsidR="00762343" w:rsidRPr="00762343" w:rsidRDefault="00762343" w:rsidP="00DF5AB8">
            <w:pPr>
              <w:jc w:val="center"/>
              <w:rPr>
                <w:rFonts w:ascii="Arial" w:hAnsi="Arial" w:cs="Arial"/>
                <w:noProof/>
                <w:lang w:eastAsia="en-AU"/>
              </w:rPr>
            </w:pPr>
            <w:r w:rsidRPr="00762343">
              <w:rPr>
                <w:rFonts w:ascii="Arial" w:hAnsi="Arial" w:cs="Arial"/>
                <w:noProof/>
                <w:lang w:eastAsia="en-AU"/>
              </w:rPr>
              <w:drawing>
                <wp:inline distT="0" distB="0" distL="0" distR="0" wp14:anchorId="55945DD4" wp14:editId="37E066F5">
                  <wp:extent cx="749300" cy="749300"/>
                  <wp:effectExtent l="0" t="0" r="0" b="0"/>
                  <wp:docPr id="6371" name="personal-attributes.jpg" descr="personal-attributes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ersonal-attributes.jpg" descr="Personal attributes">
                            <a:extLst>
                              <a:ext uri="{C183D7F6-B498-43B3-948B-1728B52AA6E4}">
                                <adec:decorative xmlns:adec="http://schemas.microsoft.com/office/drawing/2017/decorative" val="0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3705" cy="753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26" w:type="dxa"/>
          </w:tcPr>
          <w:p w14:paraId="53C09092" w14:textId="77777777" w:rsidR="00762343" w:rsidRPr="00762343" w:rsidRDefault="00762343" w:rsidP="00DF5AB8">
            <w:pPr>
              <w:rPr>
                <w:rFonts w:ascii="Arial" w:hAnsi="Arial" w:cs="Arial"/>
                <w:color w:val="000000"/>
              </w:rPr>
            </w:pPr>
            <w:r w:rsidRPr="00762343">
              <w:rPr>
                <w:rFonts w:ascii="Arial" w:hAnsi="Arial" w:cs="Arial"/>
                <w:b/>
                <w:bCs/>
                <w:color w:val="000000"/>
              </w:rPr>
              <w:t>Act with Integrity</w:t>
            </w:r>
          </w:p>
          <w:p w14:paraId="0130A617" w14:textId="77D68734" w:rsidR="00D27F2E" w:rsidRPr="00D27F2E" w:rsidRDefault="00762343" w:rsidP="00D27F2E">
            <w:pPr>
              <w:rPr>
                <w:rFonts w:ascii="Arial" w:hAnsi="Arial" w:cs="Arial"/>
              </w:rPr>
            </w:pPr>
            <w:r w:rsidRPr="00762343">
              <w:rPr>
                <w:rFonts w:ascii="Arial" w:hAnsi="Arial" w:cs="Arial"/>
                <w:color w:val="000000"/>
              </w:rPr>
              <w:t>Be ethical and professional, and uphold and promote the public sector values</w:t>
            </w:r>
          </w:p>
          <w:p w14:paraId="08FAE78C" w14:textId="77777777" w:rsidR="00D27F2E" w:rsidRPr="00D27F2E" w:rsidRDefault="00D27F2E" w:rsidP="00D27F2E">
            <w:pPr>
              <w:rPr>
                <w:rFonts w:ascii="Arial" w:hAnsi="Arial" w:cs="Arial"/>
              </w:rPr>
            </w:pPr>
          </w:p>
          <w:p w14:paraId="19C83D80" w14:textId="77777777" w:rsidR="00D27F2E" w:rsidRPr="00D27F2E" w:rsidRDefault="00D27F2E" w:rsidP="00D27F2E">
            <w:pPr>
              <w:rPr>
                <w:rFonts w:ascii="Arial" w:hAnsi="Arial" w:cs="Arial"/>
              </w:rPr>
            </w:pPr>
          </w:p>
          <w:p w14:paraId="4B507DBF" w14:textId="77777777" w:rsidR="00D27F2E" w:rsidRPr="00D27F2E" w:rsidRDefault="00D27F2E" w:rsidP="00D27F2E">
            <w:pPr>
              <w:rPr>
                <w:rFonts w:ascii="Arial" w:hAnsi="Arial" w:cs="Arial"/>
              </w:rPr>
            </w:pPr>
          </w:p>
          <w:p w14:paraId="718F28A3" w14:textId="77777777" w:rsidR="00D27F2E" w:rsidRPr="00D27F2E" w:rsidRDefault="00D27F2E" w:rsidP="00D27F2E">
            <w:pPr>
              <w:rPr>
                <w:rFonts w:ascii="Arial" w:hAnsi="Arial" w:cs="Arial"/>
              </w:rPr>
            </w:pPr>
          </w:p>
          <w:p w14:paraId="1D772182" w14:textId="69F4DB55" w:rsidR="00D27F2E" w:rsidRPr="00D27F2E" w:rsidRDefault="00D27F2E" w:rsidP="00D27F2E">
            <w:pPr>
              <w:rPr>
                <w:rFonts w:ascii="Arial" w:hAnsi="Arial" w:cs="Arial"/>
              </w:rPr>
            </w:pPr>
          </w:p>
        </w:tc>
        <w:tc>
          <w:tcPr>
            <w:tcW w:w="4709" w:type="dxa"/>
          </w:tcPr>
          <w:p w14:paraId="7E4D445A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Behave in an honest, ethical and professional way</w:t>
            </w:r>
          </w:p>
          <w:p w14:paraId="75441F83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Build understanding of ethical behaviour</w:t>
            </w:r>
          </w:p>
          <w:p w14:paraId="5179D74E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Follow legislation, policies, guidelines and codes of conduct that apply to your role and organisation</w:t>
            </w:r>
          </w:p>
          <w:p w14:paraId="4A45A8C5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Speak out against misconduct and illegal and inappropriate behaviour</w:t>
            </w:r>
          </w:p>
          <w:p w14:paraId="6D687ACF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Report apparent conflicts of interest</w:t>
            </w:r>
          </w:p>
        </w:tc>
        <w:tc>
          <w:tcPr>
            <w:tcW w:w="1668" w:type="dxa"/>
          </w:tcPr>
          <w:p w14:paraId="5C3C50F5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Foundational</w:t>
            </w:r>
          </w:p>
        </w:tc>
      </w:tr>
      <w:tr w:rsidR="00762343" w:rsidRPr="00762343" w14:paraId="5FA1FE93" w14:textId="77777777" w:rsidTr="00DF5AB8">
        <w:trPr>
          <w:cantSplit/>
        </w:trPr>
        <w:tc>
          <w:tcPr>
            <w:tcW w:w="1385" w:type="dxa"/>
          </w:tcPr>
          <w:p w14:paraId="7AF08504" w14:textId="77777777" w:rsidR="00762343" w:rsidRPr="00762343" w:rsidRDefault="00762343" w:rsidP="00DF5AB8">
            <w:pPr>
              <w:jc w:val="center"/>
              <w:rPr>
                <w:rFonts w:ascii="Arial" w:hAnsi="Arial" w:cs="Arial"/>
                <w:noProof/>
                <w:lang w:eastAsia="en-AU"/>
              </w:rPr>
            </w:pPr>
            <w:r w:rsidRPr="00762343">
              <w:rPr>
                <w:rFonts w:ascii="Arial" w:hAnsi="Arial" w:cs="Arial"/>
                <w:noProof/>
                <w:lang w:eastAsia="en-AU"/>
              </w:rPr>
              <w:drawing>
                <wp:inline distT="0" distB="0" distL="0" distR="0" wp14:anchorId="36DA8FC9" wp14:editId="79CAD022">
                  <wp:extent cx="749300" cy="749300"/>
                  <wp:effectExtent l="0" t="0" r="0" b="0"/>
                  <wp:docPr id="9955" name="personal-attributes.jpg" descr="relationships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ersonal-attributes.jpg" descr="Personal attributes">
                            <a:extLst>
                              <a:ext uri="{C183D7F6-B498-43B3-948B-1728B52AA6E4}">
                                <adec:decorative xmlns:adec="http://schemas.microsoft.com/office/drawing/2017/decorative" val="0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3705" cy="753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26" w:type="dxa"/>
          </w:tcPr>
          <w:p w14:paraId="782BE110" w14:textId="77777777" w:rsidR="00762343" w:rsidRPr="00762343" w:rsidRDefault="00762343" w:rsidP="00DF5AB8">
            <w:pPr>
              <w:rPr>
                <w:rFonts w:ascii="Arial" w:hAnsi="Arial" w:cs="Arial"/>
                <w:color w:val="000000"/>
              </w:rPr>
            </w:pPr>
            <w:r w:rsidRPr="00762343">
              <w:rPr>
                <w:rFonts w:ascii="Arial" w:hAnsi="Arial" w:cs="Arial"/>
                <w:b/>
                <w:bCs/>
                <w:color w:val="000000"/>
              </w:rPr>
              <w:t>Communicate Effectively</w:t>
            </w:r>
          </w:p>
          <w:p w14:paraId="46661155" w14:textId="77777777" w:rsidR="00762343" w:rsidRPr="00762343" w:rsidRDefault="00762343" w:rsidP="00DF5AB8">
            <w:pPr>
              <w:rPr>
                <w:rFonts w:ascii="Arial" w:hAnsi="Arial" w:cs="Arial"/>
                <w:color w:val="000000"/>
              </w:rPr>
            </w:pPr>
            <w:r w:rsidRPr="00762343">
              <w:rPr>
                <w:rFonts w:ascii="Arial" w:hAnsi="Arial" w:cs="Arial"/>
                <w:color w:val="000000"/>
              </w:rPr>
              <w:t>Communicate clearly, actively listen to others, and respond with understanding and respect</w:t>
            </w:r>
          </w:p>
        </w:tc>
        <w:tc>
          <w:tcPr>
            <w:tcW w:w="4709" w:type="dxa"/>
          </w:tcPr>
          <w:p w14:paraId="54B3C0B8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Tailor communication to diverse audiences</w:t>
            </w:r>
          </w:p>
          <w:p w14:paraId="0EF540B1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Clearly explain complex concepts and arguments to individuals and groups</w:t>
            </w:r>
          </w:p>
          <w:p w14:paraId="71BF84B7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Create opportunities for others to be heard, listen attentively and encourage them to express their views</w:t>
            </w:r>
          </w:p>
          <w:p w14:paraId="5B534615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Share information across teams and units to enable informed decision making</w:t>
            </w:r>
          </w:p>
          <w:p w14:paraId="24B47929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Write fluently in plain English and in a range of styles and formats</w:t>
            </w:r>
          </w:p>
          <w:p w14:paraId="3A98D217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Use contemporary communication channels to share information, engage and interact with diverse audiences</w:t>
            </w:r>
          </w:p>
        </w:tc>
        <w:tc>
          <w:tcPr>
            <w:tcW w:w="1668" w:type="dxa"/>
          </w:tcPr>
          <w:p w14:paraId="13C09F0A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Adept</w:t>
            </w:r>
          </w:p>
        </w:tc>
      </w:tr>
      <w:tr w:rsidR="00762343" w:rsidRPr="00762343" w14:paraId="134375F8" w14:textId="77777777" w:rsidTr="00DF5AB8">
        <w:trPr>
          <w:cantSplit/>
        </w:trPr>
        <w:tc>
          <w:tcPr>
            <w:tcW w:w="1385" w:type="dxa"/>
          </w:tcPr>
          <w:p w14:paraId="64B0333A" w14:textId="77777777" w:rsidR="00762343" w:rsidRPr="00762343" w:rsidRDefault="00762343" w:rsidP="00DF5AB8">
            <w:pPr>
              <w:jc w:val="center"/>
              <w:rPr>
                <w:rFonts w:ascii="Arial" w:hAnsi="Arial" w:cs="Arial"/>
                <w:noProof/>
                <w:lang w:eastAsia="en-AU"/>
              </w:rPr>
            </w:pPr>
            <w:r w:rsidRPr="00762343">
              <w:rPr>
                <w:rFonts w:ascii="Arial" w:hAnsi="Arial" w:cs="Arial"/>
                <w:noProof/>
                <w:lang w:eastAsia="en-AU"/>
              </w:rPr>
              <w:drawing>
                <wp:inline distT="0" distB="0" distL="0" distR="0" wp14:anchorId="749F9871" wp14:editId="29A81D11">
                  <wp:extent cx="749300" cy="749300"/>
                  <wp:effectExtent l="0" t="0" r="0" b="0"/>
                  <wp:docPr id="8321" name="personal-attributes.jpg" descr="relationships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ersonal-attributes.jpg" descr="Personal attributes">
                            <a:extLst>
                              <a:ext uri="{C183D7F6-B498-43B3-948B-1728B52AA6E4}">
                                <adec:decorative xmlns:adec="http://schemas.microsoft.com/office/drawing/2017/decorative" val="0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3705" cy="753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26" w:type="dxa"/>
          </w:tcPr>
          <w:p w14:paraId="56AA3281" w14:textId="77777777" w:rsidR="00762343" w:rsidRPr="00762343" w:rsidRDefault="00762343" w:rsidP="00DF5AB8">
            <w:pPr>
              <w:rPr>
                <w:rFonts w:ascii="Arial" w:hAnsi="Arial" w:cs="Arial"/>
                <w:color w:val="000000"/>
              </w:rPr>
            </w:pPr>
            <w:r w:rsidRPr="00762343">
              <w:rPr>
                <w:rFonts w:ascii="Arial" w:hAnsi="Arial" w:cs="Arial"/>
                <w:b/>
                <w:bCs/>
                <w:color w:val="000000"/>
              </w:rPr>
              <w:t>Commit to Customer Service</w:t>
            </w:r>
          </w:p>
          <w:p w14:paraId="5A60510F" w14:textId="77777777" w:rsidR="00762343" w:rsidRPr="00762343" w:rsidRDefault="00762343" w:rsidP="00DF5AB8">
            <w:pPr>
              <w:rPr>
                <w:rFonts w:ascii="Arial" w:hAnsi="Arial" w:cs="Arial"/>
                <w:color w:val="000000"/>
              </w:rPr>
            </w:pPr>
            <w:r w:rsidRPr="00762343">
              <w:rPr>
                <w:rFonts w:ascii="Arial" w:hAnsi="Arial" w:cs="Arial"/>
                <w:color w:val="000000"/>
              </w:rPr>
              <w:t>Provide customer-focused services in line with public sector and organisational objectives</w:t>
            </w:r>
          </w:p>
        </w:tc>
        <w:tc>
          <w:tcPr>
            <w:tcW w:w="4709" w:type="dxa"/>
          </w:tcPr>
          <w:p w14:paraId="3C129041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Focus on providing a positive customer experience</w:t>
            </w:r>
          </w:p>
          <w:p w14:paraId="2F34E55B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Support a customer-focused culture in the organisation</w:t>
            </w:r>
          </w:p>
          <w:p w14:paraId="1B4FA270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Demonstrate a thorough knowledge of the services provided and relay this knowledge to customers</w:t>
            </w:r>
          </w:p>
          <w:p w14:paraId="59175603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Identify and respond quickly to customer needs</w:t>
            </w:r>
          </w:p>
          <w:p w14:paraId="6F4B9B30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Consider customer service requirements and develop solutions to meet needs</w:t>
            </w:r>
          </w:p>
          <w:p w14:paraId="428D6212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Resolve complex customer issues and needs</w:t>
            </w:r>
          </w:p>
          <w:p w14:paraId="44F81A17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Cooperate across work areas to improve outcomes for customers</w:t>
            </w:r>
          </w:p>
        </w:tc>
        <w:tc>
          <w:tcPr>
            <w:tcW w:w="1668" w:type="dxa"/>
          </w:tcPr>
          <w:p w14:paraId="7D0DBE1E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Intermediate</w:t>
            </w:r>
          </w:p>
        </w:tc>
      </w:tr>
      <w:tr w:rsidR="00762343" w:rsidRPr="00762343" w14:paraId="23AB0FAD" w14:textId="77777777" w:rsidTr="00DF5AB8">
        <w:trPr>
          <w:cantSplit/>
        </w:trPr>
        <w:tc>
          <w:tcPr>
            <w:tcW w:w="1385" w:type="dxa"/>
          </w:tcPr>
          <w:p w14:paraId="1E116251" w14:textId="77777777" w:rsidR="00762343" w:rsidRPr="00762343" w:rsidRDefault="00762343" w:rsidP="00DF5AB8">
            <w:pPr>
              <w:jc w:val="center"/>
              <w:rPr>
                <w:rFonts w:ascii="Arial" w:hAnsi="Arial" w:cs="Arial"/>
                <w:noProof/>
                <w:lang w:eastAsia="en-AU"/>
              </w:rPr>
            </w:pPr>
            <w:r w:rsidRPr="00762343">
              <w:rPr>
                <w:rFonts w:ascii="Arial" w:hAnsi="Arial" w:cs="Arial"/>
                <w:noProof/>
                <w:lang w:eastAsia="en-AU"/>
              </w:rPr>
              <w:lastRenderedPageBreak/>
              <w:drawing>
                <wp:inline distT="0" distB="0" distL="0" distR="0" wp14:anchorId="316FCBF3" wp14:editId="28EFFAA7">
                  <wp:extent cx="749300" cy="749300"/>
                  <wp:effectExtent l="0" t="0" r="0" b="0"/>
                  <wp:docPr id="1915" name="personal-attributes.jpg" descr="relationships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ersonal-attributes.jpg" descr="Personal attributes">
                            <a:extLst>
                              <a:ext uri="{C183D7F6-B498-43B3-948B-1728B52AA6E4}">
                                <adec:decorative xmlns:adec="http://schemas.microsoft.com/office/drawing/2017/decorative" val="0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3705" cy="753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26" w:type="dxa"/>
          </w:tcPr>
          <w:p w14:paraId="1BF5923F" w14:textId="77777777" w:rsidR="00762343" w:rsidRPr="00762343" w:rsidRDefault="00762343" w:rsidP="00DF5AB8">
            <w:pPr>
              <w:rPr>
                <w:rFonts w:ascii="Arial" w:hAnsi="Arial" w:cs="Arial"/>
                <w:color w:val="000000"/>
              </w:rPr>
            </w:pPr>
            <w:r w:rsidRPr="00762343">
              <w:rPr>
                <w:rFonts w:ascii="Arial" w:hAnsi="Arial" w:cs="Arial"/>
                <w:b/>
                <w:bCs/>
                <w:color w:val="000000"/>
              </w:rPr>
              <w:t>Work Collaboratively</w:t>
            </w:r>
          </w:p>
          <w:p w14:paraId="36F8460A" w14:textId="77777777" w:rsidR="00762343" w:rsidRPr="00762343" w:rsidRDefault="00762343" w:rsidP="00DF5AB8">
            <w:pPr>
              <w:rPr>
                <w:rFonts w:ascii="Arial" w:hAnsi="Arial" w:cs="Arial"/>
                <w:color w:val="000000"/>
              </w:rPr>
            </w:pPr>
            <w:r w:rsidRPr="00762343">
              <w:rPr>
                <w:rFonts w:ascii="Arial" w:hAnsi="Arial" w:cs="Arial"/>
                <w:color w:val="000000"/>
              </w:rPr>
              <w:t>Collaborate with others and value their contribution</w:t>
            </w:r>
          </w:p>
        </w:tc>
        <w:tc>
          <w:tcPr>
            <w:tcW w:w="4709" w:type="dxa"/>
          </w:tcPr>
          <w:p w14:paraId="6DA3CE96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Build a supportive and cooperative team environment</w:t>
            </w:r>
          </w:p>
          <w:p w14:paraId="40395258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Share information and learning across teams</w:t>
            </w:r>
          </w:p>
          <w:p w14:paraId="7218CB90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Acknowledge outcomes that were achieved by effective collaboration</w:t>
            </w:r>
          </w:p>
          <w:p w14:paraId="3C464C19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Engage other teams and units to share information and jointly solve issues and problems</w:t>
            </w:r>
          </w:p>
          <w:p w14:paraId="6FE22D6D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Support others in challenging situations</w:t>
            </w:r>
          </w:p>
          <w:p w14:paraId="52F5A057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Use collaboration tools, including digital technologies, to work with others</w:t>
            </w:r>
          </w:p>
        </w:tc>
        <w:tc>
          <w:tcPr>
            <w:tcW w:w="1668" w:type="dxa"/>
          </w:tcPr>
          <w:p w14:paraId="3414F941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Intermediate</w:t>
            </w:r>
          </w:p>
        </w:tc>
      </w:tr>
      <w:tr w:rsidR="00762343" w:rsidRPr="00762343" w14:paraId="1861E538" w14:textId="77777777" w:rsidTr="00DF5AB8">
        <w:trPr>
          <w:cantSplit/>
        </w:trPr>
        <w:tc>
          <w:tcPr>
            <w:tcW w:w="1385" w:type="dxa"/>
          </w:tcPr>
          <w:p w14:paraId="74852A40" w14:textId="77777777" w:rsidR="00762343" w:rsidRPr="00762343" w:rsidRDefault="00762343" w:rsidP="00DF5AB8">
            <w:pPr>
              <w:jc w:val="center"/>
              <w:rPr>
                <w:rFonts w:ascii="Arial" w:hAnsi="Arial" w:cs="Arial"/>
                <w:noProof/>
                <w:lang w:eastAsia="en-AU"/>
              </w:rPr>
            </w:pPr>
            <w:r w:rsidRPr="00762343">
              <w:rPr>
                <w:rFonts w:ascii="Arial" w:hAnsi="Arial" w:cs="Arial"/>
                <w:noProof/>
                <w:lang w:eastAsia="en-AU"/>
              </w:rPr>
              <w:drawing>
                <wp:inline distT="0" distB="0" distL="0" distR="0" wp14:anchorId="196F9630" wp14:editId="68E167C8">
                  <wp:extent cx="749300" cy="749300"/>
                  <wp:effectExtent l="0" t="0" r="0" b="0"/>
                  <wp:docPr id="5499" name="personal-attributes.jpg" descr="results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ersonal-attributes.jpg" descr="Personal attributes">
                            <a:extLst>
                              <a:ext uri="{C183D7F6-B498-43B3-948B-1728B52AA6E4}">
                                <adec:decorative xmlns:adec="http://schemas.microsoft.com/office/drawing/2017/decorative" val="0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3705" cy="753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26" w:type="dxa"/>
          </w:tcPr>
          <w:p w14:paraId="33B2C140" w14:textId="77777777" w:rsidR="00762343" w:rsidRPr="00762343" w:rsidRDefault="00762343" w:rsidP="00DF5AB8">
            <w:pPr>
              <w:rPr>
                <w:rFonts w:ascii="Arial" w:hAnsi="Arial" w:cs="Arial"/>
                <w:color w:val="000000"/>
              </w:rPr>
            </w:pPr>
            <w:r w:rsidRPr="00762343">
              <w:rPr>
                <w:rFonts w:ascii="Arial" w:hAnsi="Arial" w:cs="Arial"/>
                <w:b/>
                <w:bCs/>
                <w:color w:val="000000"/>
              </w:rPr>
              <w:t>Deliver Results</w:t>
            </w:r>
          </w:p>
          <w:p w14:paraId="6BAC9295" w14:textId="77777777" w:rsidR="00762343" w:rsidRPr="00762343" w:rsidRDefault="00762343" w:rsidP="00DF5AB8">
            <w:pPr>
              <w:rPr>
                <w:rFonts w:ascii="Arial" w:hAnsi="Arial" w:cs="Arial"/>
                <w:color w:val="000000"/>
              </w:rPr>
            </w:pPr>
            <w:r w:rsidRPr="00762343">
              <w:rPr>
                <w:rFonts w:ascii="Arial" w:hAnsi="Arial" w:cs="Arial"/>
                <w:color w:val="000000"/>
              </w:rPr>
              <w:t>Achieve results through the efficient use of resources and a commitment to quality outcomes</w:t>
            </w:r>
          </w:p>
        </w:tc>
        <w:tc>
          <w:tcPr>
            <w:tcW w:w="4709" w:type="dxa"/>
          </w:tcPr>
          <w:p w14:paraId="56805244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Seek and apply specialist advice when required</w:t>
            </w:r>
          </w:p>
          <w:p w14:paraId="13E0E986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Complete work tasks within set budgets, timeframes and standards</w:t>
            </w:r>
          </w:p>
          <w:p w14:paraId="366B85F5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Take the initiative to progress and deliver own work and that of the team or unit</w:t>
            </w:r>
          </w:p>
          <w:p w14:paraId="55FEDE65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Contribute to allocating responsibilities and resources to ensure the team or unit achieves goals</w:t>
            </w:r>
          </w:p>
          <w:p w14:paraId="2DA6B317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Identify any barriers to achieving results and resolve these where possible</w:t>
            </w:r>
          </w:p>
          <w:p w14:paraId="6F31507F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Proactively change or adjust plans when needed</w:t>
            </w:r>
          </w:p>
        </w:tc>
        <w:tc>
          <w:tcPr>
            <w:tcW w:w="1668" w:type="dxa"/>
          </w:tcPr>
          <w:p w14:paraId="51E9FB7E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Intermediate</w:t>
            </w:r>
          </w:p>
        </w:tc>
      </w:tr>
      <w:tr w:rsidR="00762343" w:rsidRPr="00762343" w14:paraId="1DFD64CD" w14:textId="77777777" w:rsidTr="00DF5AB8">
        <w:trPr>
          <w:cantSplit/>
        </w:trPr>
        <w:tc>
          <w:tcPr>
            <w:tcW w:w="1385" w:type="dxa"/>
          </w:tcPr>
          <w:p w14:paraId="7EA36404" w14:textId="77777777" w:rsidR="00762343" w:rsidRPr="00762343" w:rsidRDefault="00762343" w:rsidP="00DF5AB8">
            <w:pPr>
              <w:jc w:val="center"/>
              <w:rPr>
                <w:rFonts w:ascii="Arial" w:hAnsi="Arial" w:cs="Arial"/>
                <w:noProof/>
                <w:lang w:eastAsia="en-AU"/>
              </w:rPr>
            </w:pPr>
            <w:r w:rsidRPr="00762343">
              <w:rPr>
                <w:rFonts w:ascii="Arial" w:hAnsi="Arial" w:cs="Arial"/>
                <w:noProof/>
                <w:lang w:eastAsia="en-AU"/>
              </w:rPr>
              <w:drawing>
                <wp:inline distT="0" distB="0" distL="0" distR="0" wp14:anchorId="2A575446" wp14:editId="7348DB7E">
                  <wp:extent cx="749300" cy="749300"/>
                  <wp:effectExtent l="0" t="0" r="0" b="0"/>
                  <wp:docPr id="3865" name="personal-attributes.jpg" descr="results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ersonal-attributes.jpg" descr="Personal attributes">
                            <a:extLst>
                              <a:ext uri="{C183D7F6-B498-43B3-948B-1728B52AA6E4}">
                                <adec:decorative xmlns:adec="http://schemas.microsoft.com/office/drawing/2017/decorative" val="0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3705" cy="753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26" w:type="dxa"/>
          </w:tcPr>
          <w:p w14:paraId="5D40E304" w14:textId="77777777" w:rsidR="00762343" w:rsidRPr="00762343" w:rsidRDefault="00762343" w:rsidP="00DF5AB8">
            <w:pPr>
              <w:rPr>
                <w:rFonts w:ascii="Arial" w:hAnsi="Arial" w:cs="Arial"/>
                <w:color w:val="000000"/>
              </w:rPr>
            </w:pPr>
            <w:r w:rsidRPr="00762343">
              <w:rPr>
                <w:rFonts w:ascii="Arial" w:hAnsi="Arial" w:cs="Arial"/>
                <w:b/>
                <w:bCs/>
                <w:color w:val="000000"/>
              </w:rPr>
              <w:t>Plan and Prioritise</w:t>
            </w:r>
          </w:p>
          <w:p w14:paraId="1D51EA25" w14:textId="77777777" w:rsidR="00762343" w:rsidRPr="00762343" w:rsidRDefault="00762343" w:rsidP="00DF5AB8">
            <w:pPr>
              <w:rPr>
                <w:rFonts w:ascii="Arial" w:hAnsi="Arial" w:cs="Arial"/>
                <w:color w:val="000000"/>
              </w:rPr>
            </w:pPr>
            <w:r w:rsidRPr="00762343">
              <w:rPr>
                <w:rFonts w:ascii="Arial" w:hAnsi="Arial" w:cs="Arial"/>
                <w:color w:val="000000"/>
              </w:rPr>
              <w:t>Plan to achieve priority outcomes and respond flexibly to changing circumstances</w:t>
            </w:r>
          </w:p>
        </w:tc>
        <w:tc>
          <w:tcPr>
            <w:tcW w:w="4709" w:type="dxa"/>
          </w:tcPr>
          <w:p w14:paraId="6A90512D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Plan and coordinate allocated activities</w:t>
            </w:r>
          </w:p>
          <w:p w14:paraId="3D870CFB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Re-prioritise own work activities on a regular basis to achieve set goals</w:t>
            </w:r>
          </w:p>
          <w:p w14:paraId="0109C6AA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 xml:space="preserve">Contribute to the development of </w:t>
            </w:r>
            <w:proofErr w:type="gramStart"/>
            <w:r w:rsidRPr="00762343">
              <w:rPr>
                <w:rFonts w:cs="Arial"/>
              </w:rPr>
              <w:t>team work</w:t>
            </w:r>
            <w:proofErr w:type="gramEnd"/>
            <w:r w:rsidRPr="00762343">
              <w:rPr>
                <w:rFonts w:cs="Arial"/>
              </w:rPr>
              <w:t xml:space="preserve"> plans and goal setting</w:t>
            </w:r>
          </w:p>
          <w:p w14:paraId="6F171430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Understand team objectives and how own work relates to achieving these</w:t>
            </w:r>
          </w:p>
        </w:tc>
        <w:tc>
          <w:tcPr>
            <w:tcW w:w="1668" w:type="dxa"/>
          </w:tcPr>
          <w:p w14:paraId="636E6AA0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Foundational</w:t>
            </w:r>
          </w:p>
        </w:tc>
      </w:tr>
      <w:tr w:rsidR="00762343" w:rsidRPr="00762343" w14:paraId="23B91C6A" w14:textId="77777777" w:rsidTr="00DF5AB8">
        <w:trPr>
          <w:cantSplit/>
        </w:trPr>
        <w:tc>
          <w:tcPr>
            <w:tcW w:w="1385" w:type="dxa"/>
          </w:tcPr>
          <w:p w14:paraId="1D10DCCC" w14:textId="77777777" w:rsidR="00762343" w:rsidRPr="00762343" w:rsidRDefault="00762343" w:rsidP="00DF5AB8">
            <w:pPr>
              <w:jc w:val="center"/>
              <w:rPr>
                <w:rFonts w:ascii="Arial" w:hAnsi="Arial" w:cs="Arial"/>
                <w:noProof/>
                <w:lang w:eastAsia="en-AU"/>
              </w:rPr>
            </w:pPr>
            <w:r w:rsidRPr="00762343">
              <w:rPr>
                <w:rFonts w:ascii="Arial" w:hAnsi="Arial" w:cs="Arial"/>
                <w:noProof/>
                <w:lang w:eastAsia="en-AU"/>
              </w:rPr>
              <w:drawing>
                <wp:inline distT="0" distB="0" distL="0" distR="0" wp14:anchorId="4D19575A" wp14:editId="6038E4CB">
                  <wp:extent cx="749300" cy="749300"/>
                  <wp:effectExtent l="0" t="0" r="0" b="0"/>
                  <wp:docPr id="7449" name="personal-attributes.jpg" descr="business-enablers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ersonal-attributes.jpg" descr="Personal attributes">
                            <a:extLst>
                              <a:ext uri="{C183D7F6-B498-43B3-948B-1728B52AA6E4}">
                                <adec:decorative xmlns:adec="http://schemas.microsoft.com/office/drawing/2017/decorative" val="0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3705" cy="753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26" w:type="dxa"/>
          </w:tcPr>
          <w:p w14:paraId="2AF34D29" w14:textId="77777777" w:rsidR="00762343" w:rsidRPr="00762343" w:rsidRDefault="00762343" w:rsidP="00DF5AB8">
            <w:pPr>
              <w:rPr>
                <w:rFonts w:ascii="Arial" w:hAnsi="Arial" w:cs="Arial"/>
                <w:color w:val="000000"/>
              </w:rPr>
            </w:pPr>
            <w:r w:rsidRPr="00762343">
              <w:rPr>
                <w:rFonts w:ascii="Arial" w:hAnsi="Arial" w:cs="Arial"/>
                <w:b/>
                <w:bCs/>
                <w:color w:val="000000"/>
              </w:rPr>
              <w:t>Project Management</w:t>
            </w:r>
          </w:p>
          <w:p w14:paraId="52E3E992" w14:textId="77777777" w:rsidR="00762343" w:rsidRPr="00762343" w:rsidRDefault="00762343" w:rsidP="00DF5AB8">
            <w:pPr>
              <w:rPr>
                <w:rFonts w:ascii="Arial" w:hAnsi="Arial" w:cs="Arial"/>
                <w:color w:val="000000"/>
              </w:rPr>
            </w:pPr>
            <w:r w:rsidRPr="00762343">
              <w:rPr>
                <w:rFonts w:ascii="Arial" w:hAnsi="Arial" w:cs="Arial"/>
                <w:color w:val="000000"/>
              </w:rPr>
              <w:t>Understand and apply effective planning, coordination and control methods</w:t>
            </w:r>
          </w:p>
        </w:tc>
        <w:tc>
          <w:tcPr>
            <w:tcW w:w="4709" w:type="dxa"/>
          </w:tcPr>
          <w:p w14:paraId="0C84716A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Perform basic research and analysis to inform and support the achievement of project deliverables</w:t>
            </w:r>
          </w:p>
          <w:p w14:paraId="4FFFAE26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Contribute to developing project documentation and resource estimates</w:t>
            </w:r>
          </w:p>
          <w:p w14:paraId="1EC8BBF4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Contribute to reviews of progress, outcomes and future improvements</w:t>
            </w:r>
          </w:p>
          <w:p w14:paraId="15DF3272" w14:textId="77777777" w:rsidR="00762343" w:rsidRPr="00762343" w:rsidRDefault="00762343" w:rsidP="00DF5AB8">
            <w:pPr>
              <w:pStyle w:val="TableBullet"/>
              <w:rPr>
                <w:rFonts w:cs="Arial"/>
              </w:rPr>
            </w:pPr>
            <w:r w:rsidRPr="00762343">
              <w:rPr>
                <w:rFonts w:cs="Arial"/>
              </w:rPr>
              <w:t>Identify and escalate possible variances from project plans</w:t>
            </w:r>
          </w:p>
        </w:tc>
        <w:tc>
          <w:tcPr>
            <w:tcW w:w="1668" w:type="dxa"/>
          </w:tcPr>
          <w:p w14:paraId="2E9EF8BC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Intermediate</w:t>
            </w:r>
          </w:p>
        </w:tc>
      </w:tr>
    </w:tbl>
    <w:p w14:paraId="0F83D95D" w14:textId="77777777" w:rsidR="00762343" w:rsidRPr="00762343" w:rsidRDefault="00762343" w:rsidP="00762343">
      <w:pPr>
        <w:rPr>
          <w:rFonts w:ascii="Arial" w:hAnsi="Arial" w:cs="Arial"/>
        </w:rPr>
      </w:pPr>
    </w:p>
    <w:p w14:paraId="503689DE" w14:textId="77777777" w:rsidR="00762343" w:rsidRPr="00762343" w:rsidRDefault="00762343" w:rsidP="00762343">
      <w:pPr>
        <w:rPr>
          <w:rFonts w:ascii="Arial" w:hAnsi="Arial" w:cs="Arial"/>
        </w:rPr>
      </w:pPr>
    </w:p>
    <w:p w14:paraId="5753F59E" w14:textId="375E0871" w:rsidR="00762343" w:rsidRPr="00762343" w:rsidRDefault="00762343" w:rsidP="00F30BC7">
      <w:pPr>
        <w:pStyle w:val="Heading2"/>
        <w:ind w:left="0"/>
        <w:rPr>
          <w:rFonts w:cs="Arial"/>
        </w:rPr>
      </w:pPr>
      <w:r w:rsidRPr="00762343">
        <w:rPr>
          <w:rFonts w:cs="Arial"/>
        </w:rPr>
        <w:lastRenderedPageBreak/>
        <w:t>Complementary capabilities</w:t>
      </w:r>
    </w:p>
    <w:p w14:paraId="4B02A4C9" w14:textId="77777777" w:rsidR="00762343" w:rsidRPr="00762343" w:rsidRDefault="00762343" w:rsidP="00762343">
      <w:pPr>
        <w:pStyle w:val="PlainText"/>
        <w:spacing w:before="62" w:line="276" w:lineRule="auto"/>
        <w:contextualSpacing/>
        <w:rPr>
          <w:rFonts w:eastAsiaTheme="minorEastAsia" w:cs="Arial"/>
          <w:szCs w:val="22"/>
          <w:lang w:val="en-US"/>
        </w:rPr>
      </w:pPr>
      <w:r w:rsidRPr="00762343">
        <w:rPr>
          <w:rFonts w:eastAsiaTheme="minorEastAsia" w:cs="Arial"/>
          <w:i/>
          <w:szCs w:val="22"/>
          <w:lang w:val="en-US"/>
        </w:rPr>
        <w:t>Complementary capabilities</w:t>
      </w:r>
      <w:r w:rsidRPr="00762343">
        <w:rPr>
          <w:rFonts w:eastAsiaTheme="minorEastAsia" w:cs="Arial"/>
          <w:szCs w:val="22"/>
          <w:lang w:val="en-US"/>
        </w:rPr>
        <w:t xml:space="preserve"> are also identified from the Capability Framework and relevant occupation-specific capability sets. They are important to identifying performance required for the role and development opportunities. </w:t>
      </w:r>
    </w:p>
    <w:p w14:paraId="3F788C8F" w14:textId="77777777" w:rsidR="00762343" w:rsidRPr="00762343" w:rsidRDefault="00762343" w:rsidP="00762343">
      <w:pPr>
        <w:pStyle w:val="PlainText"/>
        <w:spacing w:before="62" w:line="276" w:lineRule="auto"/>
        <w:contextualSpacing/>
        <w:rPr>
          <w:rFonts w:eastAsiaTheme="minorEastAsia" w:cs="Arial"/>
          <w:szCs w:val="22"/>
          <w:lang w:val="en-US"/>
        </w:rPr>
      </w:pPr>
      <w:r w:rsidRPr="00762343">
        <w:rPr>
          <w:rFonts w:eastAsiaTheme="minorEastAsia" w:cs="Arial"/>
          <w:szCs w:val="22"/>
          <w:lang w:val="en-US"/>
        </w:rPr>
        <w:t>Note: capabilities listed as ‘not essential’ for this role are not relevant for recruitment purposes however may be relevant for future career development.</w:t>
      </w:r>
    </w:p>
    <w:p w14:paraId="0EB5261D" w14:textId="77777777" w:rsidR="00762343" w:rsidRPr="00762343" w:rsidRDefault="00762343" w:rsidP="00762343">
      <w:pPr>
        <w:pStyle w:val="PlainText"/>
        <w:spacing w:before="62" w:line="276" w:lineRule="auto"/>
        <w:contextualSpacing/>
        <w:rPr>
          <w:rFonts w:eastAsiaTheme="minorEastAsia" w:cs="Arial"/>
          <w:szCs w:val="22"/>
          <w:lang w:val="en-US"/>
        </w:rPr>
      </w:pP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PSC_ComplementaryCapabilityFrameworkTable"/>
      </w:tblPr>
      <w:tblGrid>
        <w:gridCol w:w="1276"/>
        <w:gridCol w:w="2693"/>
        <w:gridCol w:w="4851"/>
        <w:gridCol w:w="1668"/>
      </w:tblGrid>
      <w:tr w:rsidR="00762343" w:rsidRPr="00762343" w14:paraId="6304891D" w14:textId="77777777" w:rsidTr="00DF5A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5683EA0B" w14:textId="77777777" w:rsidR="00762343" w:rsidRPr="00762343" w:rsidRDefault="00762343" w:rsidP="00DF5AB8">
            <w:pPr>
              <w:rPr>
                <w:rFonts w:ascii="Arial" w:hAnsi="Arial" w:cs="Arial"/>
              </w:rPr>
            </w:pPr>
            <w:r w:rsidRPr="00762343">
              <w:rPr>
                <w:rFonts w:ascii="Arial" w:hAnsi="Arial" w:cs="Arial"/>
                <w:b/>
              </w:rPr>
              <w:t>Capability group/sets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14:paraId="1DB69B17" w14:textId="77777777" w:rsidR="00762343" w:rsidRPr="00762343" w:rsidRDefault="00762343" w:rsidP="00DF5AB8">
            <w:pPr>
              <w:rPr>
                <w:rFonts w:ascii="Arial" w:hAnsi="Arial" w:cs="Arial"/>
              </w:rPr>
            </w:pPr>
            <w:r w:rsidRPr="00762343">
              <w:rPr>
                <w:rFonts w:ascii="Arial" w:hAnsi="Arial" w:cs="Arial"/>
                <w:b/>
              </w:rPr>
              <w:t>Capability name</w:t>
            </w:r>
          </w:p>
        </w:tc>
        <w:tc>
          <w:tcPr>
            <w:tcW w:w="4851" w:type="dxa"/>
            <w:shd w:val="clear" w:color="auto" w:fill="BFBFBF" w:themeFill="background1" w:themeFillShade="BF"/>
          </w:tcPr>
          <w:p w14:paraId="016874D6" w14:textId="77777777" w:rsidR="00762343" w:rsidRPr="00762343" w:rsidRDefault="00762343" w:rsidP="00DF5AB8">
            <w:pPr>
              <w:rPr>
                <w:rFonts w:ascii="Arial" w:hAnsi="Arial" w:cs="Arial"/>
              </w:rPr>
            </w:pPr>
            <w:r w:rsidRPr="00762343">
              <w:rPr>
                <w:rFonts w:ascii="Arial" w:hAnsi="Arial" w:cs="Arial"/>
                <w:b/>
              </w:rPr>
              <w:t>Description</w:t>
            </w:r>
          </w:p>
        </w:tc>
        <w:tc>
          <w:tcPr>
            <w:tcW w:w="1668" w:type="dxa"/>
            <w:shd w:val="clear" w:color="auto" w:fill="BFBFBF" w:themeFill="background1" w:themeFillShade="BF"/>
          </w:tcPr>
          <w:p w14:paraId="1F56E10E" w14:textId="77777777" w:rsidR="00762343" w:rsidRPr="00762343" w:rsidRDefault="00762343" w:rsidP="00DF5AB8">
            <w:pPr>
              <w:rPr>
                <w:rFonts w:ascii="Arial" w:hAnsi="Arial" w:cs="Arial"/>
                <w:b/>
                <w:bCs/>
              </w:rPr>
            </w:pPr>
            <w:r w:rsidRPr="00762343">
              <w:rPr>
                <w:rFonts w:ascii="Arial" w:hAnsi="Arial" w:cs="Arial"/>
                <w:b/>
                <w:bCs/>
              </w:rPr>
              <w:t>Level</w:t>
            </w:r>
          </w:p>
        </w:tc>
      </w:tr>
      <w:tr w:rsidR="00762343" w:rsidRPr="00762343" w14:paraId="72DA78EA" w14:textId="77777777" w:rsidTr="00DF5AB8">
        <w:trPr>
          <w:cantSplit/>
        </w:trPr>
        <w:tc>
          <w:tcPr>
            <w:tcW w:w="1276" w:type="dxa"/>
          </w:tcPr>
          <w:p w14:paraId="400CF743" w14:textId="77777777" w:rsidR="00762343" w:rsidRPr="00762343" w:rsidRDefault="00762343" w:rsidP="00DF5AB8">
            <w:pPr>
              <w:rPr>
                <w:rFonts w:ascii="Arial" w:hAnsi="Arial" w:cs="Arial"/>
              </w:rPr>
            </w:pPr>
            <w:r w:rsidRPr="00762343">
              <w:rPr>
                <w:rFonts w:ascii="Arial" w:hAnsi="Arial" w:cs="Arial"/>
                <w:noProof/>
                <w:lang w:eastAsia="en-AU"/>
              </w:rPr>
              <w:drawing>
                <wp:inline distT="0" distB="0" distL="0" distR="0" wp14:anchorId="01AE3C6E" wp14:editId="14510508">
                  <wp:extent cx="416966" cy="416966"/>
                  <wp:effectExtent l="0" t="0" r="2540" b="2540"/>
                  <wp:docPr id="1044" name="personal-attributes.jpg" descr="personal-attribut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ersonal-attributes.jpg" descr="Personal Attribut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442" cy="424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</w:tcPr>
          <w:p w14:paraId="4C769FB4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Display Resilience and Courage</w:t>
            </w:r>
          </w:p>
        </w:tc>
        <w:tc>
          <w:tcPr>
            <w:tcW w:w="4851" w:type="dxa"/>
          </w:tcPr>
          <w:p w14:paraId="7DD99879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Be open and honest, prepared to express your views, and willing to accept and commit to change</w:t>
            </w:r>
          </w:p>
        </w:tc>
        <w:tc>
          <w:tcPr>
            <w:tcW w:w="1668" w:type="dxa"/>
          </w:tcPr>
          <w:p w14:paraId="1FBB633A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Intermediate</w:t>
            </w:r>
          </w:p>
        </w:tc>
      </w:tr>
      <w:tr w:rsidR="00762343" w:rsidRPr="00762343" w14:paraId="35149958" w14:textId="77777777" w:rsidTr="00DF5AB8">
        <w:trPr>
          <w:cantSplit/>
        </w:trPr>
        <w:tc>
          <w:tcPr>
            <w:tcW w:w="1276" w:type="dxa"/>
          </w:tcPr>
          <w:p w14:paraId="425DA8D6" w14:textId="77777777" w:rsidR="00762343" w:rsidRPr="00762343" w:rsidRDefault="00762343" w:rsidP="00DF5AB8">
            <w:pPr>
              <w:rPr>
                <w:rFonts w:ascii="Arial" w:hAnsi="Arial" w:cs="Arial"/>
              </w:rPr>
            </w:pPr>
            <w:r w:rsidRPr="00762343">
              <w:rPr>
                <w:rFonts w:ascii="Arial" w:hAnsi="Arial" w:cs="Arial"/>
                <w:noProof/>
                <w:lang w:eastAsia="en-AU"/>
              </w:rPr>
              <w:drawing>
                <wp:inline distT="0" distB="0" distL="0" distR="0" wp14:anchorId="033AB8D0" wp14:editId="7ED0B0D1">
                  <wp:extent cx="416966" cy="416966"/>
                  <wp:effectExtent l="0" t="0" r="2540" b="2540"/>
                  <wp:docPr id="9399" name="personal-attributes.jpg" descr="personal-attribut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ersonal-attributes.jpg" descr="Personal Attribut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442" cy="424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</w:tcPr>
          <w:p w14:paraId="1E22EF17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Manage Self</w:t>
            </w:r>
          </w:p>
        </w:tc>
        <w:tc>
          <w:tcPr>
            <w:tcW w:w="4851" w:type="dxa"/>
          </w:tcPr>
          <w:p w14:paraId="3D3AF490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Show drive and motivation, an ability to self-reflect and a commitment to learning</w:t>
            </w:r>
          </w:p>
        </w:tc>
        <w:tc>
          <w:tcPr>
            <w:tcW w:w="1668" w:type="dxa"/>
          </w:tcPr>
          <w:p w14:paraId="19C4FC6D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Intermediate</w:t>
            </w:r>
          </w:p>
        </w:tc>
      </w:tr>
      <w:tr w:rsidR="00762343" w:rsidRPr="00762343" w14:paraId="401FA531" w14:textId="77777777" w:rsidTr="00DF5AB8">
        <w:trPr>
          <w:cantSplit/>
        </w:trPr>
        <w:tc>
          <w:tcPr>
            <w:tcW w:w="1276" w:type="dxa"/>
          </w:tcPr>
          <w:p w14:paraId="724BA433" w14:textId="77777777" w:rsidR="00762343" w:rsidRPr="00762343" w:rsidRDefault="00762343" w:rsidP="00DF5AB8">
            <w:pPr>
              <w:rPr>
                <w:rFonts w:ascii="Arial" w:hAnsi="Arial" w:cs="Arial"/>
              </w:rPr>
            </w:pPr>
            <w:r w:rsidRPr="00762343">
              <w:rPr>
                <w:rFonts w:ascii="Arial" w:hAnsi="Arial" w:cs="Arial"/>
                <w:noProof/>
                <w:lang w:eastAsia="en-AU"/>
              </w:rPr>
              <w:drawing>
                <wp:inline distT="0" distB="0" distL="0" distR="0" wp14:anchorId="271C370B" wp14:editId="007867CF">
                  <wp:extent cx="416966" cy="416966"/>
                  <wp:effectExtent l="0" t="0" r="2540" b="2540"/>
                  <wp:docPr id="2994" name="personal-attributes.jpg" descr="personal-attribut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ersonal-attributes.jpg" descr="Personal Attribut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442" cy="424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</w:tcPr>
          <w:p w14:paraId="5AE7338F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Value Diversity and Inclusion</w:t>
            </w:r>
          </w:p>
        </w:tc>
        <w:tc>
          <w:tcPr>
            <w:tcW w:w="4851" w:type="dxa"/>
          </w:tcPr>
          <w:p w14:paraId="72B1D8AD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Demonstrate inclusive behaviour and show respect for diverse backgrounds, experiences and perspectives</w:t>
            </w:r>
          </w:p>
        </w:tc>
        <w:tc>
          <w:tcPr>
            <w:tcW w:w="1668" w:type="dxa"/>
          </w:tcPr>
          <w:p w14:paraId="2BD25BFC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Intermediate</w:t>
            </w:r>
          </w:p>
        </w:tc>
      </w:tr>
      <w:tr w:rsidR="00762343" w:rsidRPr="00762343" w14:paraId="253829A4" w14:textId="77777777" w:rsidTr="00DF5AB8">
        <w:trPr>
          <w:cantSplit/>
        </w:trPr>
        <w:tc>
          <w:tcPr>
            <w:tcW w:w="1276" w:type="dxa"/>
          </w:tcPr>
          <w:p w14:paraId="1911300E" w14:textId="77777777" w:rsidR="00762343" w:rsidRPr="00762343" w:rsidRDefault="00762343" w:rsidP="00DF5AB8">
            <w:pPr>
              <w:rPr>
                <w:rFonts w:ascii="Arial" w:hAnsi="Arial" w:cs="Arial"/>
              </w:rPr>
            </w:pPr>
            <w:r w:rsidRPr="00762343">
              <w:rPr>
                <w:rFonts w:ascii="Arial" w:hAnsi="Arial" w:cs="Arial"/>
                <w:noProof/>
                <w:lang w:eastAsia="en-AU"/>
              </w:rPr>
              <w:drawing>
                <wp:inline distT="0" distB="0" distL="0" distR="0" wp14:anchorId="26331644" wp14:editId="10E9ECAC">
                  <wp:extent cx="416966" cy="416966"/>
                  <wp:effectExtent l="0" t="0" r="2540" b="2540"/>
                  <wp:docPr id="1359" name="personal-attributes.jpg" descr="relationshi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ersonal-attributes.jpg" descr="Personal Attribut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442" cy="424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</w:tcPr>
          <w:p w14:paraId="436D481A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 xml:space="preserve">Influence and </w:t>
            </w:r>
            <w:proofErr w:type="gramStart"/>
            <w:r w:rsidRPr="00762343">
              <w:rPr>
                <w:rFonts w:cs="Arial"/>
              </w:rPr>
              <w:t>Negotiate</w:t>
            </w:r>
            <w:proofErr w:type="gramEnd"/>
          </w:p>
        </w:tc>
        <w:tc>
          <w:tcPr>
            <w:tcW w:w="4851" w:type="dxa"/>
          </w:tcPr>
          <w:p w14:paraId="5273DE11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Gain consensus and commitment from others, and resolve issues and conflicts</w:t>
            </w:r>
          </w:p>
        </w:tc>
        <w:tc>
          <w:tcPr>
            <w:tcW w:w="1668" w:type="dxa"/>
          </w:tcPr>
          <w:p w14:paraId="421B1D19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Foundational</w:t>
            </w:r>
          </w:p>
        </w:tc>
      </w:tr>
      <w:tr w:rsidR="00762343" w:rsidRPr="00762343" w14:paraId="26C997DB" w14:textId="77777777" w:rsidTr="00DF5AB8">
        <w:trPr>
          <w:cantSplit/>
        </w:trPr>
        <w:tc>
          <w:tcPr>
            <w:tcW w:w="1276" w:type="dxa"/>
          </w:tcPr>
          <w:p w14:paraId="76A23F15" w14:textId="77777777" w:rsidR="00762343" w:rsidRPr="00762343" w:rsidRDefault="00762343" w:rsidP="00DF5AB8">
            <w:pPr>
              <w:rPr>
                <w:rFonts w:ascii="Arial" w:hAnsi="Arial" w:cs="Arial"/>
              </w:rPr>
            </w:pPr>
            <w:r w:rsidRPr="00762343">
              <w:rPr>
                <w:rFonts w:ascii="Arial" w:hAnsi="Arial" w:cs="Arial"/>
                <w:noProof/>
                <w:lang w:eastAsia="en-AU"/>
              </w:rPr>
              <w:drawing>
                <wp:inline distT="0" distB="0" distL="0" distR="0" wp14:anchorId="792949C7" wp14:editId="40003DD5">
                  <wp:extent cx="416966" cy="416966"/>
                  <wp:effectExtent l="0" t="0" r="2540" b="2540"/>
                  <wp:docPr id="4944" name="personal-attributes.jpg" descr="resul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ersonal-attributes.jpg" descr="Personal Attribut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442" cy="424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</w:tcPr>
          <w:p w14:paraId="495B05E9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Think and Solve Problems</w:t>
            </w:r>
          </w:p>
        </w:tc>
        <w:tc>
          <w:tcPr>
            <w:tcW w:w="4851" w:type="dxa"/>
          </w:tcPr>
          <w:p w14:paraId="43FE8A18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Think, analyse and consider the broader context to develop practical solutions</w:t>
            </w:r>
          </w:p>
        </w:tc>
        <w:tc>
          <w:tcPr>
            <w:tcW w:w="1668" w:type="dxa"/>
          </w:tcPr>
          <w:p w14:paraId="17049B61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Intermediate</w:t>
            </w:r>
          </w:p>
        </w:tc>
      </w:tr>
      <w:tr w:rsidR="00762343" w:rsidRPr="00762343" w14:paraId="06A50845" w14:textId="77777777" w:rsidTr="00DF5AB8">
        <w:trPr>
          <w:cantSplit/>
        </w:trPr>
        <w:tc>
          <w:tcPr>
            <w:tcW w:w="1276" w:type="dxa"/>
          </w:tcPr>
          <w:p w14:paraId="1ED36834" w14:textId="77777777" w:rsidR="00762343" w:rsidRPr="00762343" w:rsidRDefault="00762343" w:rsidP="00DF5AB8">
            <w:pPr>
              <w:rPr>
                <w:rFonts w:ascii="Arial" w:hAnsi="Arial" w:cs="Arial"/>
              </w:rPr>
            </w:pPr>
            <w:r w:rsidRPr="00762343">
              <w:rPr>
                <w:rFonts w:ascii="Arial" w:hAnsi="Arial" w:cs="Arial"/>
                <w:noProof/>
                <w:lang w:eastAsia="en-AU"/>
              </w:rPr>
              <w:drawing>
                <wp:inline distT="0" distB="0" distL="0" distR="0" wp14:anchorId="6450F137" wp14:editId="1042A6D9">
                  <wp:extent cx="416966" cy="416966"/>
                  <wp:effectExtent l="0" t="0" r="2540" b="2540"/>
                  <wp:docPr id="8528" name="personal-attributes.jpg" descr="resul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ersonal-attributes.jpg" descr="Personal Attribut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442" cy="424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</w:tcPr>
          <w:p w14:paraId="2F515CD9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Demonstrate Accountability</w:t>
            </w:r>
          </w:p>
        </w:tc>
        <w:tc>
          <w:tcPr>
            <w:tcW w:w="4851" w:type="dxa"/>
          </w:tcPr>
          <w:p w14:paraId="5F63AF05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Be proactive and responsible for own actions, and adhere to legislation, policy and guidelines</w:t>
            </w:r>
          </w:p>
        </w:tc>
        <w:tc>
          <w:tcPr>
            <w:tcW w:w="1668" w:type="dxa"/>
          </w:tcPr>
          <w:p w14:paraId="0E3E49E1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Foundational</w:t>
            </w:r>
          </w:p>
        </w:tc>
      </w:tr>
      <w:tr w:rsidR="00762343" w:rsidRPr="00762343" w14:paraId="2912A0E4" w14:textId="77777777" w:rsidTr="00DF5AB8">
        <w:trPr>
          <w:cantSplit/>
        </w:trPr>
        <w:tc>
          <w:tcPr>
            <w:tcW w:w="1276" w:type="dxa"/>
          </w:tcPr>
          <w:p w14:paraId="043AF625" w14:textId="77777777" w:rsidR="00762343" w:rsidRPr="00762343" w:rsidRDefault="00762343" w:rsidP="00DF5AB8">
            <w:pPr>
              <w:rPr>
                <w:rFonts w:ascii="Arial" w:hAnsi="Arial" w:cs="Arial"/>
              </w:rPr>
            </w:pPr>
            <w:r w:rsidRPr="00762343">
              <w:rPr>
                <w:rFonts w:ascii="Arial" w:hAnsi="Arial" w:cs="Arial"/>
                <w:noProof/>
                <w:lang w:eastAsia="en-AU"/>
              </w:rPr>
              <w:drawing>
                <wp:inline distT="0" distB="0" distL="0" distR="0" wp14:anchorId="68077A78" wp14:editId="01F22ACF">
                  <wp:extent cx="416966" cy="416966"/>
                  <wp:effectExtent l="0" t="0" r="2540" b="2540"/>
                  <wp:docPr id="6893" name="personal-attributes.jpg" descr="business-enabl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ersonal-attributes.jpg" descr="Personal Attribut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442" cy="424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</w:tcPr>
          <w:p w14:paraId="650189F5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Finance</w:t>
            </w:r>
          </w:p>
        </w:tc>
        <w:tc>
          <w:tcPr>
            <w:tcW w:w="4851" w:type="dxa"/>
          </w:tcPr>
          <w:p w14:paraId="071675C4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Understand and apply financial processes to achieve value for money and minimise financial risk</w:t>
            </w:r>
          </w:p>
        </w:tc>
        <w:tc>
          <w:tcPr>
            <w:tcW w:w="1668" w:type="dxa"/>
          </w:tcPr>
          <w:p w14:paraId="03B09A0D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Foundational</w:t>
            </w:r>
          </w:p>
        </w:tc>
      </w:tr>
      <w:tr w:rsidR="00762343" w:rsidRPr="00762343" w14:paraId="3F58A171" w14:textId="77777777" w:rsidTr="00DF5AB8">
        <w:trPr>
          <w:cantSplit/>
        </w:trPr>
        <w:tc>
          <w:tcPr>
            <w:tcW w:w="1276" w:type="dxa"/>
          </w:tcPr>
          <w:p w14:paraId="4AB31F32" w14:textId="77777777" w:rsidR="00762343" w:rsidRPr="00762343" w:rsidRDefault="00762343" w:rsidP="00DF5AB8">
            <w:pPr>
              <w:rPr>
                <w:rFonts w:ascii="Arial" w:hAnsi="Arial" w:cs="Arial"/>
              </w:rPr>
            </w:pPr>
            <w:r w:rsidRPr="00762343">
              <w:rPr>
                <w:rFonts w:ascii="Arial" w:hAnsi="Arial" w:cs="Arial"/>
                <w:noProof/>
                <w:lang w:eastAsia="en-AU"/>
              </w:rPr>
              <w:drawing>
                <wp:inline distT="0" distB="0" distL="0" distR="0" wp14:anchorId="4260F92D" wp14:editId="1D44131C">
                  <wp:extent cx="416966" cy="416966"/>
                  <wp:effectExtent l="0" t="0" r="2540" b="2540"/>
                  <wp:docPr id="488" name="personal-attributes.jpg" descr="business-enabl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ersonal-attributes.jpg" descr="Personal Attribut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442" cy="424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</w:tcPr>
          <w:p w14:paraId="54C0AF3C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Technology</w:t>
            </w:r>
          </w:p>
        </w:tc>
        <w:tc>
          <w:tcPr>
            <w:tcW w:w="4851" w:type="dxa"/>
          </w:tcPr>
          <w:p w14:paraId="7F0F641D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Understand and use available technologies to maximise efficiencies and effectiveness</w:t>
            </w:r>
          </w:p>
        </w:tc>
        <w:tc>
          <w:tcPr>
            <w:tcW w:w="1668" w:type="dxa"/>
          </w:tcPr>
          <w:p w14:paraId="0C80AC24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Intermediate</w:t>
            </w:r>
          </w:p>
        </w:tc>
      </w:tr>
      <w:tr w:rsidR="00762343" w:rsidRPr="00762343" w14:paraId="3AAEB860" w14:textId="77777777" w:rsidTr="00DF5AB8">
        <w:trPr>
          <w:cantSplit/>
        </w:trPr>
        <w:tc>
          <w:tcPr>
            <w:tcW w:w="1276" w:type="dxa"/>
          </w:tcPr>
          <w:p w14:paraId="46364704" w14:textId="77777777" w:rsidR="00762343" w:rsidRPr="00762343" w:rsidRDefault="00762343" w:rsidP="00DF5AB8">
            <w:pPr>
              <w:rPr>
                <w:rFonts w:ascii="Arial" w:hAnsi="Arial" w:cs="Arial"/>
              </w:rPr>
            </w:pPr>
            <w:r w:rsidRPr="00762343">
              <w:rPr>
                <w:rFonts w:ascii="Arial" w:hAnsi="Arial" w:cs="Arial"/>
                <w:noProof/>
                <w:lang w:eastAsia="en-AU"/>
              </w:rPr>
              <w:drawing>
                <wp:inline distT="0" distB="0" distL="0" distR="0" wp14:anchorId="579DE8E5" wp14:editId="5FFC7D38">
                  <wp:extent cx="416966" cy="416966"/>
                  <wp:effectExtent l="0" t="0" r="2540" b="2540"/>
                  <wp:docPr id="4072" name="personal-attributes.jpg" descr="business-enabl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ersonal-attributes.jpg" descr="Personal Attribut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442" cy="424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</w:tcPr>
          <w:p w14:paraId="2B4F2B90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Procurement and Contract Management</w:t>
            </w:r>
          </w:p>
        </w:tc>
        <w:tc>
          <w:tcPr>
            <w:tcW w:w="4851" w:type="dxa"/>
          </w:tcPr>
          <w:p w14:paraId="1746F541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Understand and apply procurement processes to ensure effective purchasing and contract performance</w:t>
            </w:r>
          </w:p>
        </w:tc>
        <w:tc>
          <w:tcPr>
            <w:tcW w:w="1668" w:type="dxa"/>
          </w:tcPr>
          <w:p w14:paraId="183B6C19" w14:textId="77777777" w:rsidR="00762343" w:rsidRPr="00762343" w:rsidRDefault="00762343" w:rsidP="00DF5AB8">
            <w:pPr>
              <w:pStyle w:val="TableText"/>
              <w:rPr>
                <w:rFonts w:cs="Arial"/>
              </w:rPr>
            </w:pPr>
            <w:r w:rsidRPr="00762343">
              <w:rPr>
                <w:rFonts w:cs="Arial"/>
              </w:rPr>
              <w:t>Foundational</w:t>
            </w:r>
          </w:p>
        </w:tc>
      </w:tr>
      <w:bookmarkEnd w:id="2"/>
      <w:bookmarkEnd w:id="3"/>
      <w:bookmarkEnd w:id="4"/>
      <w:bookmarkEnd w:id="5"/>
    </w:tbl>
    <w:p w14:paraId="5BE404AE" w14:textId="77777777" w:rsidR="00762343" w:rsidRPr="00762343" w:rsidRDefault="00762343" w:rsidP="00762343">
      <w:pPr>
        <w:contextualSpacing/>
        <w:rPr>
          <w:rFonts w:ascii="Arial" w:hAnsi="Arial" w:cs="Arial"/>
        </w:rPr>
      </w:pPr>
    </w:p>
    <w:p w14:paraId="4215FB23" w14:textId="77777777" w:rsidR="002D0FA0" w:rsidRPr="00762343" w:rsidRDefault="002D0FA0">
      <w:pPr>
        <w:spacing w:before="5"/>
        <w:rPr>
          <w:rFonts w:ascii="Arial" w:eastAsia="Arial" w:hAnsi="Arial" w:cs="Arial"/>
          <w:sz w:val="29"/>
          <w:szCs w:val="29"/>
        </w:rPr>
      </w:pPr>
    </w:p>
    <w:sectPr w:rsidR="002D0FA0" w:rsidRPr="00762343" w:rsidSect="00DF44EA">
      <w:footerReference w:type="default" r:id="rId17"/>
      <w:pgSz w:w="12240" w:h="15840"/>
      <w:pgMar w:top="640" w:right="560" w:bottom="980" w:left="540" w:header="0" w:footer="79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9F8022" w14:textId="77777777" w:rsidR="00947628" w:rsidRDefault="00947628">
      <w:r>
        <w:separator/>
      </w:r>
    </w:p>
  </w:endnote>
  <w:endnote w:type="continuationSeparator" w:id="0">
    <w:p w14:paraId="14299483" w14:textId="77777777" w:rsidR="00947628" w:rsidRDefault="00947628">
      <w:r>
        <w:continuationSeparator/>
      </w:r>
    </w:p>
  </w:endnote>
  <w:endnote w:type="continuationNotice" w:id="1">
    <w:p w14:paraId="05D8066A" w14:textId="77777777" w:rsidR="00ED0F71" w:rsidRDefault="00ED0F7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18C8BD" w14:textId="77777777" w:rsidR="002D0FA0" w:rsidRDefault="00D9099B">
    <w:pPr>
      <w:spacing w:line="14" w:lineRule="auto"/>
      <w:rPr>
        <w:sz w:val="20"/>
        <w:szCs w:val="20"/>
      </w:rPr>
    </w:pP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7FB9B6EB" wp14:editId="05E709B0">
              <wp:simplePos x="0" y="0"/>
              <wp:positionH relativeFrom="page">
                <wp:posOffset>444500</wp:posOffset>
              </wp:positionH>
              <wp:positionV relativeFrom="page">
                <wp:posOffset>9664700</wp:posOffset>
              </wp:positionV>
              <wp:extent cx="2781300" cy="17145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81300" cy="1714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F04DBF" w14:textId="4DD4939C" w:rsidR="002D0FA0" w:rsidRDefault="00A12445">
                          <w:pPr>
                            <w:spacing w:line="204" w:lineRule="exact"/>
                            <w:ind w:left="2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color w:val="928A81"/>
                              <w:sz w:val="18"/>
                            </w:rPr>
                            <w:t>Ro</w:t>
                          </w:r>
                          <w:r>
                            <w:rPr>
                              <w:rFonts w:ascii="Arial"/>
                              <w:color w:val="928A81"/>
                              <w:spacing w:val="1"/>
                              <w:sz w:val="18"/>
                            </w:rPr>
                            <w:t>l</w:t>
                          </w:r>
                          <w:r>
                            <w:rPr>
                              <w:rFonts w:ascii="Arial"/>
                              <w:color w:val="928A81"/>
                              <w:sz w:val="18"/>
                            </w:rPr>
                            <w:t>e D</w:t>
                          </w:r>
                          <w:r>
                            <w:rPr>
                              <w:rFonts w:ascii="Arial"/>
                              <w:color w:val="928A81"/>
                              <w:spacing w:val="-2"/>
                              <w:sz w:val="18"/>
                            </w:rPr>
                            <w:t>e</w:t>
                          </w:r>
                          <w:r>
                            <w:rPr>
                              <w:rFonts w:ascii="Arial"/>
                              <w:color w:val="928A81"/>
                              <w:spacing w:val="1"/>
                              <w:sz w:val="18"/>
                            </w:rPr>
                            <w:t>sc</w:t>
                          </w:r>
                          <w:r>
                            <w:rPr>
                              <w:rFonts w:ascii="Arial"/>
                              <w:color w:val="928A81"/>
                              <w:sz w:val="18"/>
                            </w:rPr>
                            <w:t>r</w:t>
                          </w:r>
                          <w:r>
                            <w:rPr>
                              <w:rFonts w:ascii="Arial"/>
                              <w:color w:val="928A81"/>
                              <w:spacing w:val="-2"/>
                              <w:sz w:val="18"/>
                            </w:rPr>
                            <w:t>i</w:t>
                          </w:r>
                          <w:r>
                            <w:rPr>
                              <w:rFonts w:ascii="Arial"/>
                              <w:color w:val="928A81"/>
                              <w:sz w:val="18"/>
                            </w:rPr>
                            <w:t>pt</w:t>
                          </w:r>
                          <w:r>
                            <w:rPr>
                              <w:rFonts w:ascii="Arial"/>
                              <w:color w:val="928A81"/>
                              <w:spacing w:val="1"/>
                              <w:sz w:val="18"/>
                            </w:rPr>
                            <w:t>i</w:t>
                          </w:r>
                          <w:r>
                            <w:rPr>
                              <w:rFonts w:ascii="Arial"/>
                              <w:color w:val="928A81"/>
                              <w:spacing w:val="-2"/>
                              <w:sz w:val="18"/>
                            </w:rPr>
                            <w:t>o</w:t>
                          </w:r>
                          <w:r>
                            <w:rPr>
                              <w:rFonts w:ascii="Arial"/>
                              <w:color w:val="928A81"/>
                              <w:sz w:val="18"/>
                            </w:rPr>
                            <w:t xml:space="preserve">n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P</w:t>
                          </w:r>
                          <w:r>
                            <w:rPr>
                              <w:rFonts w:ascii="Arial"/>
                              <w:spacing w:val="-2"/>
                              <w:sz w:val="18"/>
                            </w:rPr>
                            <w:t>l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an</w:t>
                          </w:r>
                          <w:r>
                            <w:rPr>
                              <w:rFonts w:ascii="Arial"/>
                              <w:spacing w:val="-2"/>
                              <w:sz w:val="18"/>
                            </w:rPr>
                            <w:t>n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ing Of</w:t>
                          </w:r>
                          <w:r>
                            <w:rPr>
                              <w:rFonts w:ascii="Arial"/>
                              <w:spacing w:val="-3"/>
                              <w:sz w:val="18"/>
                            </w:rPr>
                            <w:t>f</w:t>
                          </w:r>
                          <w:r>
                            <w:rPr>
                              <w:rFonts w:ascii="Arial"/>
                              <w:spacing w:val="-2"/>
                              <w:sz w:val="18"/>
                            </w:rPr>
                            <w:t>i</w:t>
                          </w:r>
                          <w:r>
                            <w:rPr>
                              <w:rFonts w:ascii="Arial"/>
                              <w:spacing w:val="1"/>
                              <w:sz w:val="18"/>
                            </w:rPr>
                            <w:t>c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er</w:t>
                          </w:r>
                          <w:r>
                            <w:rPr>
                              <w:rFonts w:ascii="Arial"/>
                              <w:spacing w:val="1"/>
                              <w:sz w:val="18"/>
                            </w:rPr>
                            <w:t xml:space="preserve"> </w:t>
                          </w:r>
                          <w:r w:rsidR="00D27F2E">
                            <w:rPr>
                              <w:rFonts w:ascii="Arial"/>
                              <w:spacing w:val="1"/>
                              <w:sz w:val="18"/>
                            </w:rPr>
                            <w:t>(Assessments)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B9B6E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5pt;margin-top:761pt;width:219pt;height:13.5pt;z-index:-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" filled="f" stroked="f">
              <v:textbox inset="0,0,0,0">
                <w:txbxContent>
                  <w:p w14:paraId="7AF04DBF" w14:textId="4DD4939C" w:rsidR="002D0FA0" w:rsidRDefault="00A12445">
                    <w:pPr>
                      <w:spacing w:line="204" w:lineRule="exact"/>
                      <w:ind w:left="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/>
                        <w:color w:val="928A81"/>
                        <w:sz w:val="18"/>
                      </w:rPr>
                      <w:t>Ro</w:t>
                    </w:r>
                    <w:r>
                      <w:rPr>
                        <w:rFonts w:ascii="Arial"/>
                        <w:color w:val="928A81"/>
                        <w:spacing w:val="1"/>
                        <w:sz w:val="18"/>
                      </w:rPr>
                      <w:t>l</w:t>
                    </w:r>
                    <w:r>
                      <w:rPr>
                        <w:rFonts w:ascii="Arial"/>
                        <w:color w:val="928A81"/>
                        <w:sz w:val="18"/>
                      </w:rPr>
                      <w:t>e D</w:t>
                    </w:r>
                    <w:r>
                      <w:rPr>
                        <w:rFonts w:ascii="Arial"/>
                        <w:color w:val="928A81"/>
                        <w:spacing w:val="-2"/>
                        <w:sz w:val="18"/>
                      </w:rPr>
                      <w:t>e</w:t>
                    </w:r>
                    <w:r>
                      <w:rPr>
                        <w:rFonts w:ascii="Arial"/>
                        <w:color w:val="928A81"/>
                        <w:spacing w:val="1"/>
                        <w:sz w:val="18"/>
                      </w:rPr>
                      <w:t>sc</w:t>
                    </w:r>
                    <w:r>
                      <w:rPr>
                        <w:rFonts w:ascii="Arial"/>
                        <w:color w:val="928A81"/>
                        <w:sz w:val="18"/>
                      </w:rPr>
                      <w:t>r</w:t>
                    </w:r>
                    <w:r>
                      <w:rPr>
                        <w:rFonts w:ascii="Arial"/>
                        <w:color w:val="928A81"/>
                        <w:spacing w:val="-2"/>
                        <w:sz w:val="18"/>
                      </w:rPr>
                      <w:t>i</w:t>
                    </w:r>
                    <w:r>
                      <w:rPr>
                        <w:rFonts w:ascii="Arial"/>
                        <w:color w:val="928A81"/>
                        <w:sz w:val="18"/>
                      </w:rPr>
                      <w:t>pt</w:t>
                    </w:r>
                    <w:r>
                      <w:rPr>
                        <w:rFonts w:ascii="Arial"/>
                        <w:color w:val="928A81"/>
                        <w:spacing w:val="1"/>
                        <w:sz w:val="18"/>
                      </w:rPr>
                      <w:t>i</w:t>
                    </w:r>
                    <w:r>
                      <w:rPr>
                        <w:rFonts w:ascii="Arial"/>
                        <w:color w:val="928A81"/>
                        <w:spacing w:val="-2"/>
                        <w:sz w:val="18"/>
                      </w:rPr>
                      <w:t>o</w:t>
                    </w:r>
                    <w:r>
                      <w:rPr>
                        <w:rFonts w:ascii="Arial"/>
                        <w:color w:val="928A81"/>
                        <w:sz w:val="18"/>
                      </w:rPr>
                      <w:t xml:space="preserve">n </w:t>
                    </w:r>
                    <w:r>
                      <w:rPr>
                        <w:rFonts w:ascii="Arial"/>
                        <w:sz w:val="18"/>
                      </w:rPr>
                      <w:t>P</w:t>
                    </w:r>
                    <w:r>
                      <w:rPr>
                        <w:rFonts w:ascii="Arial"/>
                        <w:spacing w:val="-2"/>
                        <w:sz w:val="18"/>
                      </w:rPr>
                      <w:t>l</w:t>
                    </w:r>
                    <w:r>
                      <w:rPr>
                        <w:rFonts w:ascii="Arial"/>
                        <w:sz w:val="18"/>
                      </w:rPr>
                      <w:t>an</w:t>
                    </w:r>
                    <w:r>
                      <w:rPr>
                        <w:rFonts w:ascii="Arial"/>
                        <w:spacing w:val="-2"/>
                        <w:sz w:val="18"/>
                      </w:rPr>
                      <w:t>n</w:t>
                    </w:r>
                    <w:r>
                      <w:rPr>
                        <w:rFonts w:ascii="Arial"/>
                        <w:sz w:val="18"/>
                      </w:rPr>
                      <w:t>ing Of</w:t>
                    </w:r>
                    <w:r>
                      <w:rPr>
                        <w:rFonts w:ascii="Arial"/>
                        <w:spacing w:val="-3"/>
                        <w:sz w:val="18"/>
                      </w:rPr>
                      <w:t>f</w:t>
                    </w:r>
                    <w:r>
                      <w:rPr>
                        <w:rFonts w:ascii="Arial"/>
                        <w:spacing w:val="-2"/>
                        <w:sz w:val="18"/>
                      </w:rPr>
                      <w:t>i</w:t>
                    </w:r>
                    <w:r>
                      <w:rPr>
                        <w:rFonts w:ascii="Arial"/>
                        <w:spacing w:val="1"/>
                        <w:sz w:val="18"/>
                      </w:rPr>
                      <w:t>c</w:t>
                    </w:r>
                    <w:r>
                      <w:rPr>
                        <w:rFonts w:ascii="Arial"/>
                        <w:sz w:val="18"/>
                      </w:rPr>
                      <w:t>er</w:t>
                    </w:r>
                    <w:r>
                      <w:rPr>
                        <w:rFonts w:ascii="Arial"/>
                        <w:spacing w:val="1"/>
                        <w:sz w:val="18"/>
                      </w:rPr>
                      <w:t xml:space="preserve"> </w:t>
                    </w:r>
                    <w:r w:rsidR="00D27F2E">
                      <w:rPr>
                        <w:rFonts w:ascii="Arial"/>
                        <w:spacing w:val="1"/>
                        <w:sz w:val="18"/>
                      </w:rPr>
                      <w:t>(Assessments)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E16D0B">
      <w:rPr>
        <w:noProof/>
        <w:lang w:val="en-AU" w:eastAsia="en-AU"/>
      </w:rPr>
      <w:drawing>
        <wp:anchor distT="0" distB="0" distL="114300" distR="114300" simplePos="0" relativeHeight="251658240" behindDoc="1" locked="0" layoutInCell="1" allowOverlap="1" wp14:anchorId="51EA9AFB" wp14:editId="30485F0F">
          <wp:simplePos x="0" y="0"/>
          <wp:positionH relativeFrom="page">
            <wp:posOffset>6877050</wp:posOffset>
          </wp:positionH>
          <wp:positionV relativeFrom="page">
            <wp:posOffset>9427845</wp:posOffset>
          </wp:positionV>
          <wp:extent cx="421640" cy="454025"/>
          <wp:effectExtent l="0" t="0" r="0" b="0"/>
          <wp:wrapNone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1640" cy="454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16D0B"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58242" behindDoc="1" locked="0" layoutInCell="1" allowOverlap="1" wp14:anchorId="63738E0D" wp14:editId="631D6D20">
              <wp:simplePos x="0" y="0"/>
              <wp:positionH relativeFrom="page">
                <wp:posOffset>3756025</wp:posOffset>
              </wp:positionH>
              <wp:positionV relativeFrom="page">
                <wp:posOffset>9594850</wp:posOffset>
              </wp:positionV>
              <wp:extent cx="114935" cy="139700"/>
              <wp:effectExtent l="3175" t="3175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878D528" w14:textId="2E5AAFC2" w:rsidR="002D0FA0" w:rsidRDefault="00A12445">
                          <w:pPr>
                            <w:spacing w:line="204" w:lineRule="exact"/>
                            <w:ind w:left="4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color w:val="928A81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17C0F">
                            <w:rPr>
                              <w:rFonts w:ascii="Arial"/>
                              <w:noProof/>
                              <w:color w:val="928A81"/>
                              <w:sz w:val="18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3738E0D" id="Text Box 1" o:spid="_x0000_s1027" type="#_x0000_t202" style="position:absolute;margin-left:295.75pt;margin-top:755.5pt;width:9.05pt;height:11pt;z-index:-25165823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" filled="f" stroked="f">
              <v:textbox inset="0,0,0,0">
                <w:txbxContent>
                  <w:p w14:paraId="0878D528" w14:textId="2E5AAFC2" w:rsidR="002D0FA0" w:rsidRDefault="00A12445">
                    <w:pPr>
                      <w:spacing w:line="204" w:lineRule="exact"/>
                      <w:ind w:left="4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color w:val="928A81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17C0F">
                      <w:rPr>
                        <w:rFonts w:ascii="Arial"/>
                        <w:noProof/>
                        <w:color w:val="928A81"/>
                        <w:sz w:val="18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2F3AD0" w14:textId="77777777" w:rsidR="00947628" w:rsidRDefault="00947628">
      <w:r>
        <w:separator/>
      </w:r>
    </w:p>
  </w:footnote>
  <w:footnote w:type="continuationSeparator" w:id="0">
    <w:p w14:paraId="210C0D17" w14:textId="77777777" w:rsidR="00947628" w:rsidRDefault="00947628">
      <w:r>
        <w:continuationSeparator/>
      </w:r>
    </w:p>
  </w:footnote>
  <w:footnote w:type="continuationNotice" w:id="1">
    <w:p w14:paraId="1F512E7F" w14:textId="77777777" w:rsidR="00ED0F71" w:rsidRDefault="00ED0F7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0AD6F83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CDF57D4"/>
    <w:multiLevelType w:val="hybridMultilevel"/>
    <w:tmpl w:val="3D4E4638"/>
    <w:lvl w:ilvl="0" w:tplc="20780CA2">
      <w:start w:val="1"/>
      <w:numFmt w:val="bullet"/>
      <w:lvlText w:val=""/>
      <w:lvlJc w:val="left"/>
      <w:pPr>
        <w:ind w:left="612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F3E89F30">
      <w:start w:val="1"/>
      <w:numFmt w:val="bullet"/>
      <w:lvlText w:val="•"/>
      <w:lvlJc w:val="left"/>
      <w:pPr>
        <w:ind w:left="1240" w:hanging="360"/>
      </w:pPr>
      <w:rPr>
        <w:rFonts w:hint="default"/>
      </w:rPr>
    </w:lvl>
    <w:lvl w:ilvl="2" w:tplc="7C88D2E2">
      <w:start w:val="1"/>
      <w:numFmt w:val="bullet"/>
      <w:lvlText w:val="•"/>
      <w:lvlJc w:val="left"/>
      <w:pPr>
        <w:ind w:left="1860" w:hanging="360"/>
      </w:pPr>
      <w:rPr>
        <w:rFonts w:hint="default"/>
      </w:rPr>
    </w:lvl>
    <w:lvl w:ilvl="3" w:tplc="BC44342A">
      <w:start w:val="1"/>
      <w:numFmt w:val="bullet"/>
      <w:lvlText w:val="•"/>
      <w:lvlJc w:val="left"/>
      <w:pPr>
        <w:ind w:left="2481" w:hanging="360"/>
      </w:pPr>
      <w:rPr>
        <w:rFonts w:hint="default"/>
      </w:rPr>
    </w:lvl>
    <w:lvl w:ilvl="4" w:tplc="895ACFD6">
      <w:start w:val="1"/>
      <w:numFmt w:val="bullet"/>
      <w:lvlText w:val="•"/>
      <w:lvlJc w:val="left"/>
      <w:pPr>
        <w:ind w:left="3101" w:hanging="360"/>
      </w:pPr>
      <w:rPr>
        <w:rFonts w:hint="default"/>
      </w:rPr>
    </w:lvl>
    <w:lvl w:ilvl="5" w:tplc="EBC2F0F4">
      <w:start w:val="1"/>
      <w:numFmt w:val="bullet"/>
      <w:lvlText w:val="•"/>
      <w:lvlJc w:val="left"/>
      <w:pPr>
        <w:ind w:left="3722" w:hanging="360"/>
      </w:pPr>
      <w:rPr>
        <w:rFonts w:hint="default"/>
      </w:rPr>
    </w:lvl>
    <w:lvl w:ilvl="6" w:tplc="624A0EEA">
      <w:start w:val="1"/>
      <w:numFmt w:val="bullet"/>
      <w:lvlText w:val="•"/>
      <w:lvlJc w:val="left"/>
      <w:pPr>
        <w:ind w:left="4342" w:hanging="360"/>
      </w:pPr>
      <w:rPr>
        <w:rFonts w:hint="default"/>
      </w:rPr>
    </w:lvl>
    <w:lvl w:ilvl="7" w:tplc="8FFEA53E">
      <w:start w:val="1"/>
      <w:numFmt w:val="bullet"/>
      <w:lvlText w:val="•"/>
      <w:lvlJc w:val="left"/>
      <w:pPr>
        <w:ind w:left="4963" w:hanging="360"/>
      </w:pPr>
      <w:rPr>
        <w:rFonts w:hint="default"/>
      </w:rPr>
    </w:lvl>
    <w:lvl w:ilvl="8" w:tplc="B6F456BC">
      <w:start w:val="1"/>
      <w:numFmt w:val="bullet"/>
      <w:lvlText w:val="•"/>
      <w:lvlJc w:val="left"/>
      <w:pPr>
        <w:ind w:left="5583" w:hanging="360"/>
      </w:pPr>
      <w:rPr>
        <w:rFonts w:hint="default"/>
      </w:rPr>
    </w:lvl>
  </w:abstractNum>
  <w:abstractNum w:abstractNumId="2" w15:restartNumberingAfterBreak="0">
    <w:nsid w:val="20E368EA"/>
    <w:multiLevelType w:val="hybridMultilevel"/>
    <w:tmpl w:val="31E81C1E"/>
    <w:lvl w:ilvl="0" w:tplc="0BA63C64">
      <w:start w:val="1"/>
      <w:numFmt w:val="bullet"/>
      <w:lvlText w:val=""/>
      <w:lvlJc w:val="left"/>
      <w:pPr>
        <w:ind w:left="880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56D6B846">
      <w:start w:val="1"/>
      <w:numFmt w:val="bullet"/>
      <w:lvlText w:val="•"/>
      <w:lvlJc w:val="left"/>
      <w:pPr>
        <w:ind w:left="1425" w:hanging="284"/>
      </w:pPr>
      <w:rPr>
        <w:rFonts w:hint="default"/>
      </w:rPr>
    </w:lvl>
    <w:lvl w:ilvl="2" w:tplc="FDDC763C">
      <w:start w:val="1"/>
      <w:numFmt w:val="bullet"/>
      <w:lvlText w:val="•"/>
      <w:lvlJc w:val="left"/>
      <w:pPr>
        <w:ind w:left="1971" w:hanging="284"/>
      </w:pPr>
      <w:rPr>
        <w:rFonts w:hint="default"/>
      </w:rPr>
    </w:lvl>
    <w:lvl w:ilvl="3" w:tplc="7BCEFF72">
      <w:start w:val="1"/>
      <w:numFmt w:val="bullet"/>
      <w:lvlText w:val="•"/>
      <w:lvlJc w:val="left"/>
      <w:pPr>
        <w:ind w:left="2516" w:hanging="284"/>
      </w:pPr>
      <w:rPr>
        <w:rFonts w:hint="default"/>
      </w:rPr>
    </w:lvl>
    <w:lvl w:ilvl="4" w:tplc="5C5800F0">
      <w:start w:val="1"/>
      <w:numFmt w:val="bullet"/>
      <w:lvlText w:val="•"/>
      <w:lvlJc w:val="left"/>
      <w:pPr>
        <w:ind w:left="3062" w:hanging="284"/>
      </w:pPr>
      <w:rPr>
        <w:rFonts w:hint="default"/>
      </w:rPr>
    </w:lvl>
    <w:lvl w:ilvl="5" w:tplc="2E92E712">
      <w:start w:val="1"/>
      <w:numFmt w:val="bullet"/>
      <w:lvlText w:val="•"/>
      <w:lvlJc w:val="left"/>
      <w:pPr>
        <w:ind w:left="3608" w:hanging="284"/>
      </w:pPr>
      <w:rPr>
        <w:rFonts w:hint="default"/>
      </w:rPr>
    </w:lvl>
    <w:lvl w:ilvl="6" w:tplc="4DB6C850">
      <w:start w:val="1"/>
      <w:numFmt w:val="bullet"/>
      <w:lvlText w:val="•"/>
      <w:lvlJc w:val="left"/>
      <w:pPr>
        <w:ind w:left="4153" w:hanging="284"/>
      </w:pPr>
      <w:rPr>
        <w:rFonts w:hint="default"/>
      </w:rPr>
    </w:lvl>
    <w:lvl w:ilvl="7" w:tplc="61C07DD2">
      <w:start w:val="1"/>
      <w:numFmt w:val="bullet"/>
      <w:lvlText w:val="•"/>
      <w:lvlJc w:val="left"/>
      <w:pPr>
        <w:ind w:left="4699" w:hanging="284"/>
      </w:pPr>
      <w:rPr>
        <w:rFonts w:hint="default"/>
      </w:rPr>
    </w:lvl>
    <w:lvl w:ilvl="8" w:tplc="616CD130">
      <w:start w:val="1"/>
      <w:numFmt w:val="bullet"/>
      <w:lvlText w:val="•"/>
      <w:lvlJc w:val="left"/>
      <w:pPr>
        <w:ind w:left="5244" w:hanging="284"/>
      </w:pPr>
      <w:rPr>
        <w:rFonts w:hint="default"/>
      </w:rPr>
    </w:lvl>
  </w:abstractNum>
  <w:abstractNum w:abstractNumId="3" w15:restartNumberingAfterBreak="0">
    <w:nsid w:val="26AE21D5"/>
    <w:multiLevelType w:val="hybridMultilevel"/>
    <w:tmpl w:val="39AA9B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D0E5D25"/>
    <w:multiLevelType w:val="hybridMultilevel"/>
    <w:tmpl w:val="20ACEB6C"/>
    <w:lvl w:ilvl="0" w:tplc="1E260382">
      <w:start w:val="1"/>
      <w:numFmt w:val="bullet"/>
      <w:lvlText w:val=""/>
      <w:lvlJc w:val="left"/>
      <w:pPr>
        <w:ind w:left="612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F78418C0">
      <w:start w:val="1"/>
      <w:numFmt w:val="bullet"/>
      <w:lvlText w:val="•"/>
      <w:lvlJc w:val="left"/>
      <w:pPr>
        <w:ind w:left="1240" w:hanging="360"/>
      </w:pPr>
      <w:rPr>
        <w:rFonts w:hint="default"/>
      </w:rPr>
    </w:lvl>
    <w:lvl w:ilvl="2" w:tplc="F3046844">
      <w:start w:val="1"/>
      <w:numFmt w:val="bullet"/>
      <w:lvlText w:val="•"/>
      <w:lvlJc w:val="left"/>
      <w:pPr>
        <w:ind w:left="1860" w:hanging="360"/>
      </w:pPr>
      <w:rPr>
        <w:rFonts w:hint="default"/>
      </w:rPr>
    </w:lvl>
    <w:lvl w:ilvl="3" w:tplc="70341726">
      <w:start w:val="1"/>
      <w:numFmt w:val="bullet"/>
      <w:lvlText w:val="•"/>
      <w:lvlJc w:val="left"/>
      <w:pPr>
        <w:ind w:left="2481" w:hanging="360"/>
      </w:pPr>
      <w:rPr>
        <w:rFonts w:hint="default"/>
      </w:rPr>
    </w:lvl>
    <w:lvl w:ilvl="4" w:tplc="69E025BE">
      <w:start w:val="1"/>
      <w:numFmt w:val="bullet"/>
      <w:lvlText w:val="•"/>
      <w:lvlJc w:val="left"/>
      <w:pPr>
        <w:ind w:left="3101" w:hanging="360"/>
      </w:pPr>
      <w:rPr>
        <w:rFonts w:hint="default"/>
      </w:rPr>
    </w:lvl>
    <w:lvl w:ilvl="5" w:tplc="37E8149E">
      <w:start w:val="1"/>
      <w:numFmt w:val="bullet"/>
      <w:lvlText w:val="•"/>
      <w:lvlJc w:val="left"/>
      <w:pPr>
        <w:ind w:left="3722" w:hanging="360"/>
      </w:pPr>
      <w:rPr>
        <w:rFonts w:hint="default"/>
      </w:rPr>
    </w:lvl>
    <w:lvl w:ilvl="6" w:tplc="72B63436">
      <w:start w:val="1"/>
      <w:numFmt w:val="bullet"/>
      <w:lvlText w:val="•"/>
      <w:lvlJc w:val="left"/>
      <w:pPr>
        <w:ind w:left="4342" w:hanging="360"/>
      </w:pPr>
      <w:rPr>
        <w:rFonts w:hint="default"/>
      </w:rPr>
    </w:lvl>
    <w:lvl w:ilvl="7" w:tplc="545A64A2">
      <w:start w:val="1"/>
      <w:numFmt w:val="bullet"/>
      <w:lvlText w:val="•"/>
      <w:lvlJc w:val="left"/>
      <w:pPr>
        <w:ind w:left="4963" w:hanging="360"/>
      </w:pPr>
      <w:rPr>
        <w:rFonts w:hint="default"/>
      </w:rPr>
    </w:lvl>
    <w:lvl w:ilvl="8" w:tplc="0A108D96">
      <w:start w:val="1"/>
      <w:numFmt w:val="bullet"/>
      <w:lvlText w:val="•"/>
      <w:lvlJc w:val="left"/>
      <w:pPr>
        <w:ind w:left="5583" w:hanging="360"/>
      </w:pPr>
      <w:rPr>
        <w:rFonts w:hint="default"/>
      </w:rPr>
    </w:lvl>
  </w:abstractNum>
  <w:abstractNum w:abstractNumId="5" w15:restartNumberingAfterBreak="0">
    <w:nsid w:val="4FFF2699"/>
    <w:multiLevelType w:val="hybridMultilevel"/>
    <w:tmpl w:val="A99E81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AF0EA9"/>
    <w:multiLevelType w:val="hybridMultilevel"/>
    <w:tmpl w:val="3BEE70B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00E369F"/>
    <w:multiLevelType w:val="hybridMultilevel"/>
    <w:tmpl w:val="63066996"/>
    <w:lvl w:ilvl="0" w:tplc="1488E53A">
      <w:start w:val="1"/>
      <w:numFmt w:val="bullet"/>
      <w:lvlText w:val=""/>
      <w:lvlJc w:val="left"/>
      <w:pPr>
        <w:ind w:left="880" w:hanging="284"/>
      </w:pPr>
      <w:rPr>
        <w:rFonts w:ascii="Symbol" w:eastAsia="Symbol" w:hAnsi="Symbol" w:hint="default"/>
        <w:w w:val="99"/>
        <w:sz w:val="20"/>
        <w:szCs w:val="20"/>
      </w:rPr>
    </w:lvl>
    <w:lvl w:ilvl="1" w:tplc="83A49E98">
      <w:start w:val="1"/>
      <w:numFmt w:val="bullet"/>
      <w:lvlText w:val="•"/>
      <w:lvlJc w:val="left"/>
      <w:pPr>
        <w:ind w:left="1425" w:hanging="284"/>
      </w:pPr>
      <w:rPr>
        <w:rFonts w:hint="default"/>
      </w:rPr>
    </w:lvl>
    <w:lvl w:ilvl="2" w:tplc="A0F443D6">
      <w:start w:val="1"/>
      <w:numFmt w:val="bullet"/>
      <w:lvlText w:val="•"/>
      <w:lvlJc w:val="left"/>
      <w:pPr>
        <w:ind w:left="1971" w:hanging="284"/>
      </w:pPr>
      <w:rPr>
        <w:rFonts w:hint="default"/>
      </w:rPr>
    </w:lvl>
    <w:lvl w:ilvl="3" w:tplc="B34AC2A8">
      <w:start w:val="1"/>
      <w:numFmt w:val="bullet"/>
      <w:lvlText w:val="•"/>
      <w:lvlJc w:val="left"/>
      <w:pPr>
        <w:ind w:left="2516" w:hanging="284"/>
      </w:pPr>
      <w:rPr>
        <w:rFonts w:hint="default"/>
      </w:rPr>
    </w:lvl>
    <w:lvl w:ilvl="4" w:tplc="2F1A470A">
      <w:start w:val="1"/>
      <w:numFmt w:val="bullet"/>
      <w:lvlText w:val="•"/>
      <w:lvlJc w:val="left"/>
      <w:pPr>
        <w:ind w:left="3062" w:hanging="284"/>
      </w:pPr>
      <w:rPr>
        <w:rFonts w:hint="default"/>
      </w:rPr>
    </w:lvl>
    <w:lvl w:ilvl="5" w:tplc="AA761494">
      <w:start w:val="1"/>
      <w:numFmt w:val="bullet"/>
      <w:lvlText w:val="•"/>
      <w:lvlJc w:val="left"/>
      <w:pPr>
        <w:ind w:left="3608" w:hanging="284"/>
      </w:pPr>
      <w:rPr>
        <w:rFonts w:hint="default"/>
      </w:rPr>
    </w:lvl>
    <w:lvl w:ilvl="6" w:tplc="F320CB90">
      <w:start w:val="1"/>
      <w:numFmt w:val="bullet"/>
      <w:lvlText w:val="•"/>
      <w:lvlJc w:val="left"/>
      <w:pPr>
        <w:ind w:left="4153" w:hanging="284"/>
      </w:pPr>
      <w:rPr>
        <w:rFonts w:hint="default"/>
      </w:rPr>
    </w:lvl>
    <w:lvl w:ilvl="7" w:tplc="EBBC2D66">
      <w:start w:val="1"/>
      <w:numFmt w:val="bullet"/>
      <w:lvlText w:val="•"/>
      <w:lvlJc w:val="left"/>
      <w:pPr>
        <w:ind w:left="4699" w:hanging="284"/>
      </w:pPr>
      <w:rPr>
        <w:rFonts w:hint="default"/>
      </w:rPr>
    </w:lvl>
    <w:lvl w:ilvl="8" w:tplc="EDCE94DA">
      <w:start w:val="1"/>
      <w:numFmt w:val="bullet"/>
      <w:lvlText w:val="•"/>
      <w:lvlJc w:val="left"/>
      <w:pPr>
        <w:ind w:left="5244" w:hanging="284"/>
      </w:pPr>
      <w:rPr>
        <w:rFonts w:hint="default"/>
      </w:rPr>
    </w:lvl>
  </w:abstractNum>
  <w:abstractNum w:abstractNumId="8" w15:restartNumberingAfterBreak="0">
    <w:nsid w:val="611E77B4"/>
    <w:multiLevelType w:val="hybridMultilevel"/>
    <w:tmpl w:val="104ED090"/>
    <w:lvl w:ilvl="0" w:tplc="C5D289AC">
      <w:start w:val="1"/>
      <w:numFmt w:val="bullet"/>
      <w:lvlText w:val=""/>
      <w:lvlJc w:val="left"/>
      <w:pPr>
        <w:ind w:left="612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14B0EBAC">
      <w:start w:val="1"/>
      <w:numFmt w:val="bullet"/>
      <w:lvlText w:val="•"/>
      <w:lvlJc w:val="left"/>
      <w:pPr>
        <w:ind w:left="1240" w:hanging="360"/>
      </w:pPr>
      <w:rPr>
        <w:rFonts w:hint="default"/>
      </w:rPr>
    </w:lvl>
    <w:lvl w:ilvl="2" w:tplc="DC622978">
      <w:start w:val="1"/>
      <w:numFmt w:val="bullet"/>
      <w:lvlText w:val="•"/>
      <w:lvlJc w:val="left"/>
      <w:pPr>
        <w:ind w:left="1860" w:hanging="360"/>
      </w:pPr>
      <w:rPr>
        <w:rFonts w:hint="default"/>
      </w:rPr>
    </w:lvl>
    <w:lvl w:ilvl="3" w:tplc="3D762D66">
      <w:start w:val="1"/>
      <w:numFmt w:val="bullet"/>
      <w:lvlText w:val="•"/>
      <w:lvlJc w:val="left"/>
      <w:pPr>
        <w:ind w:left="2481" w:hanging="360"/>
      </w:pPr>
      <w:rPr>
        <w:rFonts w:hint="default"/>
      </w:rPr>
    </w:lvl>
    <w:lvl w:ilvl="4" w:tplc="FFD08482">
      <w:start w:val="1"/>
      <w:numFmt w:val="bullet"/>
      <w:lvlText w:val="•"/>
      <w:lvlJc w:val="left"/>
      <w:pPr>
        <w:ind w:left="3101" w:hanging="360"/>
      </w:pPr>
      <w:rPr>
        <w:rFonts w:hint="default"/>
      </w:rPr>
    </w:lvl>
    <w:lvl w:ilvl="5" w:tplc="0BB8EE14">
      <w:start w:val="1"/>
      <w:numFmt w:val="bullet"/>
      <w:lvlText w:val="•"/>
      <w:lvlJc w:val="left"/>
      <w:pPr>
        <w:ind w:left="3722" w:hanging="360"/>
      </w:pPr>
      <w:rPr>
        <w:rFonts w:hint="default"/>
      </w:rPr>
    </w:lvl>
    <w:lvl w:ilvl="6" w:tplc="13BA3A96">
      <w:start w:val="1"/>
      <w:numFmt w:val="bullet"/>
      <w:lvlText w:val="•"/>
      <w:lvlJc w:val="left"/>
      <w:pPr>
        <w:ind w:left="4342" w:hanging="360"/>
      </w:pPr>
      <w:rPr>
        <w:rFonts w:hint="default"/>
      </w:rPr>
    </w:lvl>
    <w:lvl w:ilvl="7" w:tplc="F286BCB2">
      <w:start w:val="1"/>
      <w:numFmt w:val="bullet"/>
      <w:lvlText w:val="•"/>
      <w:lvlJc w:val="left"/>
      <w:pPr>
        <w:ind w:left="4963" w:hanging="360"/>
      </w:pPr>
      <w:rPr>
        <w:rFonts w:hint="default"/>
      </w:rPr>
    </w:lvl>
    <w:lvl w:ilvl="8" w:tplc="7792B88A">
      <w:start w:val="1"/>
      <w:numFmt w:val="bullet"/>
      <w:lvlText w:val="•"/>
      <w:lvlJc w:val="left"/>
      <w:pPr>
        <w:ind w:left="5583" w:hanging="360"/>
      </w:pPr>
      <w:rPr>
        <w:rFonts w:hint="default"/>
      </w:rPr>
    </w:lvl>
  </w:abstractNum>
  <w:abstractNum w:abstractNumId="9" w15:restartNumberingAfterBreak="0">
    <w:nsid w:val="70954F82"/>
    <w:multiLevelType w:val="hybridMultilevel"/>
    <w:tmpl w:val="D21CFD34"/>
    <w:lvl w:ilvl="0" w:tplc="0C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0" w15:restartNumberingAfterBreak="0">
    <w:nsid w:val="7B3A2D46"/>
    <w:multiLevelType w:val="hybridMultilevel"/>
    <w:tmpl w:val="2EDCF566"/>
    <w:lvl w:ilvl="0" w:tplc="00D8A62A">
      <w:start w:val="1"/>
      <w:numFmt w:val="bullet"/>
      <w:lvlText w:val=""/>
      <w:lvlJc w:val="left"/>
      <w:pPr>
        <w:ind w:left="900" w:hanging="361"/>
      </w:pPr>
      <w:rPr>
        <w:rFonts w:ascii="Symbol" w:eastAsia="Symbol" w:hAnsi="Symbol" w:hint="default"/>
        <w:w w:val="100"/>
        <w:sz w:val="22"/>
        <w:szCs w:val="22"/>
      </w:rPr>
    </w:lvl>
    <w:lvl w:ilvl="1" w:tplc="124A1D3C">
      <w:start w:val="1"/>
      <w:numFmt w:val="bullet"/>
      <w:lvlText w:val="•"/>
      <w:lvlJc w:val="left"/>
      <w:pPr>
        <w:ind w:left="1916" w:hanging="361"/>
      </w:pPr>
      <w:rPr>
        <w:rFonts w:hint="default"/>
      </w:rPr>
    </w:lvl>
    <w:lvl w:ilvl="2" w:tplc="FE22FD94">
      <w:start w:val="1"/>
      <w:numFmt w:val="bullet"/>
      <w:lvlText w:val="•"/>
      <w:lvlJc w:val="left"/>
      <w:pPr>
        <w:ind w:left="2932" w:hanging="361"/>
      </w:pPr>
      <w:rPr>
        <w:rFonts w:hint="default"/>
      </w:rPr>
    </w:lvl>
    <w:lvl w:ilvl="3" w:tplc="CE4A62F6">
      <w:start w:val="1"/>
      <w:numFmt w:val="bullet"/>
      <w:lvlText w:val="•"/>
      <w:lvlJc w:val="left"/>
      <w:pPr>
        <w:ind w:left="3948" w:hanging="361"/>
      </w:pPr>
      <w:rPr>
        <w:rFonts w:hint="default"/>
      </w:rPr>
    </w:lvl>
    <w:lvl w:ilvl="4" w:tplc="13ECAB5A">
      <w:start w:val="1"/>
      <w:numFmt w:val="bullet"/>
      <w:lvlText w:val="•"/>
      <w:lvlJc w:val="left"/>
      <w:pPr>
        <w:ind w:left="4964" w:hanging="361"/>
      </w:pPr>
      <w:rPr>
        <w:rFonts w:hint="default"/>
      </w:rPr>
    </w:lvl>
    <w:lvl w:ilvl="5" w:tplc="1A34B098">
      <w:start w:val="1"/>
      <w:numFmt w:val="bullet"/>
      <w:lvlText w:val="•"/>
      <w:lvlJc w:val="left"/>
      <w:pPr>
        <w:ind w:left="5980" w:hanging="361"/>
      </w:pPr>
      <w:rPr>
        <w:rFonts w:hint="default"/>
      </w:rPr>
    </w:lvl>
    <w:lvl w:ilvl="6" w:tplc="6656475E">
      <w:start w:val="1"/>
      <w:numFmt w:val="bullet"/>
      <w:lvlText w:val="•"/>
      <w:lvlJc w:val="left"/>
      <w:pPr>
        <w:ind w:left="6996" w:hanging="361"/>
      </w:pPr>
      <w:rPr>
        <w:rFonts w:hint="default"/>
      </w:rPr>
    </w:lvl>
    <w:lvl w:ilvl="7" w:tplc="5874E01E">
      <w:start w:val="1"/>
      <w:numFmt w:val="bullet"/>
      <w:lvlText w:val="•"/>
      <w:lvlJc w:val="left"/>
      <w:pPr>
        <w:ind w:left="8012" w:hanging="361"/>
      </w:pPr>
      <w:rPr>
        <w:rFonts w:hint="default"/>
      </w:rPr>
    </w:lvl>
    <w:lvl w:ilvl="8" w:tplc="64545A52">
      <w:start w:val="1"/>
      <w:numFmt w:val="bullet"/>
      <w:lvlText w:val="•"/>
      <w:lvlJc w:val="left"/>
      <w:pPr>
        <w:ind w:left="9028" w:hanging="361"/>
      </w:pPr>
      <w:rPr>
        <w:rFonts w:hint="default"/>
      </w:rPr>
    </w:lvl>
  </w:abstractNum>
  <w:abstractNum w:abstractNumId="11" w15:restartNumberingAfterBreak="0">
    <w:nsid w:val="7B7C1373"/>
    <w:multiLevelType w:val="hybridMultilevel"/>
    <w:tmpl w:val="B18A9022"/>
    <w:lvl w:ilvl="0" w:tplc="DAEC4934">
      <w:start w:val="1"/>
      <w:numFmt w:val="bullet"/>
      <w:lvlText w:val=""/>
      <w:lvlJc w:val="left"/>
      <w:pPr>
        <w:ind w:left="820" w:hanging="361"/>
      </w:pPr>
      <w:rPr>
        <w:rFonts w:ascii="Symbol" w:eastAsia="Symbol" w:hAnsi="Symbol" w:hint="default"/>
        <w:w w:val="100"/>
        <w:sz w:val="22"/>
        <w:szCs w:val="22"/>
      </w:rPr>
    </w:lvl>
    <w:lvl w:ilvl="1" w:tplc="BBFC6824">
      <w:start w:val="1"/>
      <w:numFmt w:val="bullet"/>
      <w:lvlText w:val=""/>
      <w:lvlJc w:val="left"/>
      <w:pPr>
        <w:ind w:left="2750" w:hanging="284"/>
      </w:pPr>
      <w:rPr>
        <w:rFonts w:ascii="Symbol" w:eastAsia="Symbol" w:hAnsi="Symbol" w:hint="default"/>
        <w:w w:val="99"/>
        <w:sz w:val="20"/>
        <w:szCs w:val="20"/>
      </w:rPr>
    </w:lvl>
    <w:lvl w:ilvl="2" w:tplc="CDE68BE2">
      <w:start w:val="1"/>
      <w:numFmt w:val="bullet"/>
      <w:lvlText w:val=""/>
      <w:lvlJc w:val="left"/>
      <w:pPr>
        <w:ind w:left="2811" w:hanging="284"/>
      </w:pPr>
      <w:rPr>
        <w:rFonts w:ascii="Symbol" w:eastAsia="Symbol" w:hAnsi="Symbol" w:hint="default"/>
        <w:w w:val="99"/>
        <w:sz w:val="20"/>
        <w:szCs w:val="20"/>
      </w:rPr>
    </w:lvl>
    <w:lvl w:ilvl="3" w:tplc="DF1E2F94">
      <w:start w:val="1"/>
      <w:numFmt w:val="bullet"/>
      <w:lvlText w:val="•"/>
      <w:lvlJc w:val="left"/>
      <w:pPr>
        <w:ind w:left="3503" w:hanging="284"/>
      </w:pPr>
      <w:rPr>
        <w:rFonts w:hint="default"/>
      </w:rPr>
    </w:lvl>
    <w:lvl w:ilvl="4" w:tplc="BDEEDA88">
      <w:start w:val="1"/>
      <w:numFmt w:val="bullet"/>
      <w:lvlText w:val="•"/>
      <w:lvlJc w:val="left"/>
      <w:pPr>
        <w:ind w:left="4186" w:hanging="284"/>
      </w:pPr>
      <w:rPr>
        <w:rFonts w:hint="default"/>
      </w:rPr>
    </w:lvl>
    <w:lvl w:ilvl="5" w:tplc="20CE0626">
      <w:start w:val="1"/>
      <w:numFmt w:val="bullet"/>
      <w:lvlText w:val="•"/>
      <w:lvlJc w:val="left"/>
      <w:pPr>
        <w:ind w:left="4869" w:hanging="284"/>
      </w:pPr>
      <w:rPr>
        <w:rFonts w:hint="default"/>
      </w:rPr>
    </w:lvl>
    <w:lvl w:ilvl="6" w:tplc="2A347788">
      <w:start w:val="1"/>
      <w:numFmt w:val="bullet"/>
      <w:lvlText w:val="•"/>
      <w:lvlJc w:val="left"/>
      <w:pPr>
        <w:ind w:left="5552" w:hanging="284"/>
      </w:pPr>
      <w:rPr>
        <w:rFonts w:hint="default"/>
      </w:rPr>
    </w:lvl>
    <w:lvl w:ilvl="7" w:tplc="2C46CB84">
      <w:start w:val="1"/>
      <w:numFmt w:val="bullet"/>
      <w:lvlText w:val="•"/>
      <w:lvlJc w:val="left"/>
      <w:pPr>
        <w:ind w:left="6235" w:hanging="284"/>
      </w:pPr>
      <w:rPr>
        <w:rFonts w:hint="default"/>
      </w:rPr>
    </w:lvl>
    <w:lvl w:ilvl="8" w:tplc="33BE4D58">
      <w:start w:val="1"/>
      <w:numFmt w:val="bullet"/>
      <w:lvlText w:val="•"/>
      <w:lvlJc w:val="left"/>
      <w:pPr>
        <w:ind w:left="6918" w:hanging="284"/>
      </w:pPr>
      <w:rPr>
        <w:rFonts w:hint="default"/>
      </w:rPr>
    </w:lvl>
  </w:abstractNum>
  <w:num w:numId="1" w16cid:durableId="1045834636">
    <w:abstractNumId w:val="2"/>
  </w:num>
  <w:num w:numId="2" w16cid:durableId="415517106">
    <w:abstractNumId w:val="7"/>
  </w:num>
  <w:num w:numId="3" w16cid:durableId="1125272588">
    <w:abstractNumId w:val="11"/>
  </w:num>
  <w:num w:numId="4" w16cid:durableId="1407259647">
    <w:abstractNumId w:val="4"/>
  </w:num>
  <w:num w:numId="5" w16cid:durableId="807629976">
    <w:abstractNumId w:val="1"/>
  </w:num>
  <w:num w:numId="6" w16cid:durableId="790128414">
    <w:abstractNumId w:val="8"/>
  </w:num>
  <w:num w:numId="7" w16cid:durableId="838958452">
    <w:abstractNumId w:val="10"/>
  </w:num>
  <w:num w:numId="8" w16cid:durableId="79571698">
    <w:abstractNumId w:val="0"/>
  </w:num>
  <w:num w:numId="9" w16cid:durableId="398291627">
    <w:abstractNumId w:val="6"/>
  </w:num>
  <w:num w:numId="10" w16cid:durableId="982270092">
    <w:abstractNumId w:val="9"/>
  </w:num>
  <w:num w:numId="11" w16cid:durableId="289283523">
    <w:abstractNumId w:val="3"/>
  </w:num>
  <w:num w:numId="12" w16cid:durableId="5142241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0FA0"/>
    <w:rsid w:val="000646F4"/>
    <w:rsid w:val="000C27EF"/>
    <w:rsid w:val="00137E34"/>
    <w:rsid w:val="0019124C"/>
    <w:rsid w:val="00240CE4"/>
    <w:rsid w:val="002D0FA0"/>
    <w:rsid w:val="002D709E"/>
    <w:rsid w:val="003235F4"/>
    <w:rsid w:val="003408A7"/>
    <w:rsid w:val="005016BC"/>
    <w:rsid w:val="00533918"/>
    <w:rsid w:val="005454C0"/>
    <w:rsid w:val="005546CB"/>
    <w:rsid w:val="005A6D09"/>
    <w:rsid w:val="006539D6"/>
    <w:rsid w:val="00693E28"/>
    <w:rsid w:val="006A05BD"/>
    <w:rsid w:val="006E5924"/>
    <w:rsid w:val="006E5D6E"/>
    <w:rsid w:val="00746309"/>
    <w:rsid w:val="00762343"/>
    <w:rsid w:val="007646F5"/>
    <w:rsid w:val="0076677F"/>
    <w:rsid w:val="007C0BCB"/>
    <w:rsid w:val="008352B7"/>
    <w:rsid w:val="008B3799"/>
    <w:rsid w:val="008B5FF3"/>
    <w:rsid w:val="008C3CB9"/>
    <w:rsid w:val="00947628"/>
    <w:rsid w:val="00955C44"/>
    <w:rsid w:val="009A7401"/>
    <w:rsid w:val="00A12445"/>
    <w:rsid w:val="00A93326"/>
    <w:rsid w:val="00AD2CF0"/>
    <w:rsid w:val="00B64EC5"/>
    <w:rsid w:val="00C4015C"/>
    <w:rsid w:val="00D27F2E"/>
    <w:rsid w:val="00D9099B"/>
    <w:rsid w:val="00D91C1B"/>
    <w:rsid w:val="00D9343A"/>
    <w:rsid w:val="00D9712E"/>
    <w:rsid w:val="00DF44EA"/>
    <w:rsid w:val="00E16D0B"/>
    <w:rsid w:val="00E62B6B"/>
    <w:rsid w:val="00ED0F71"/>
    <w:rsid w:val="00F17C0F"/>
    <w:rsid w:val="00F30BC7"/>
    <w:rsid w:val="00F36727"/>
    <w:rsid w:val="00FB4B9B"/>
    <w:rsid w:val="00FF5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F3F064"/>
  <w15:docId w15:val="{B602D7DA-D3D8-411F-9D79-4F341AC61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2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15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80"/>
      <w:outlineLvl w:val="0"/>
    </w:pPr>
    <w:rPr>
      <w:rFonts w:ascii="Arial" w:eastAsia="Arial" w:hAnsi="Arial"/>
      <w:b/>
      <w:bCs/>
      <w:sz w:val="26"/>
      <w:szCs w:val="26"/>
    </w:rPr>
  </w:style>
  <w:style w:type="paragraph" w:styleId="Heading2">
    <w:name w:val="heading 2"/>
    <w:basedOn w:val="Normal"/>
    <w:uiPriority w:val="1"/>
    <w:qFormat/>
    <w:pPr>
      <w:spacing w:before="69"/>
      <w:ind w:left="100"/>
      <w:outlineLvl w:val="1"/>
    </w:pPr>
    <w:rPr>
      <w:rFonts w:ascii="Arial" w:eastAsia="Arial" w:hAnsi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00"/>
    </w:pPr>
    <w:rPr>
      <w:rFonts w:ascii="Arial" w:eastAsia="Arial" w:hAnsi="Arial"/>
    </w:rPr>
  </w:style>
  <w:style w:type="paragraph" w:styleId="ListParagraph">
    <w:name w:val="List Paragraph"/>
    <w:basedOn w:val="Normal"/>
    <w:link w:val="ListParagraphChar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table" w:customStyle="1" w:styleId="PSCPurple">
    <w:name w:val="PSC_Purple"/>
    <w:basedOn w:val="TableNormal"/>
    <w:uiPriority w:val="99"/>
    <w:rsid w:val="00A12445"/>
    <w:pPr>
      <w:widowControl/>
    </w:pPr>
    <w:rPr>
      <w:rFonts w:ascii="Arial" w:hAnsi="Arial" w:cs="Times New Roman"/>
      <w:sz w:val="20"/>
      <w:szCs w:val="20"/>
      <w:lang w:val="en-AU"/>
    </w:rPr>
    <w:tblPr>
      <w:tblStyleRowBandSize w:val="1"/>
      <w:tblBorders>
        <w:top w:val="single" w:sz="8" w:space="0" w:color="auto"/>
        <w:bottom w:val="single" w:sz="8" w:space="0" w:color="BCBEC0"/>
        <w:insideH w:val="single" w:sz="8" w:space="0" w:color="BCBEC0"/>
      </w:tblBorders>
      <w:tblCellMar>
        <w:left w:w="57" w:type="dxa"/>
        <w:right w:w="0" w:type="dxa"/>
      </w:tblCellMar>
    </w:tblPr>
    <w:tblStylePr w:type="firstRow">
      <w:tblPr/>
      <w:tcPr>
        <w:tcBorders>
          <w:top w:val="single" w:sz="8" w:space="0" w:color="auto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  <w:shd w:val="clear" w:color="auto" w:fill="6D276A"/>
      </w:tcPr>
    </w:tblStylePr>
  </w:style>
  <w:style w:type="paragraph" w:customStyle="1" w:styleId="TableText">
    <w:name w:val="Table Text"/>
    <w:basedOn w:val="Normal"/>
    <w:qFormat/>
    <w:rsid w:val="00A12445"/>
    <w:pPr>
      <w:widowControl/>
      <w:spacing w:before="40" w:after="40" w:line="280" w:lineRule="atLeast"/>
    </w:pPr>
    <w:rPr>
      <w:rFonts w:ascii="Arial" w:hAnsi="Arial" w:cs="Times New Roman"/>
      <w:sz w:val="20"/>
      <w:szCs w:val="20"/>
      <w:lang w:val="en-AU"/>
    </w:rPr>
  </w:style>
  <w:style w:type="paragraph" w:customStyle="1" w:styleId="TableTextWhite">
    <w:name w:val="Table_Text_White"/>
    <w:basedOn w:val="Normal"/>
    <w:qFormat/>
    <w:rsid w:val="00A12445"/>
    <w:pPr>
      <w:widowControl/>
      <w:spacing w:before="40" w:after="40" w:line="280" w:lineRule="atLeast"/>
    </w:pPr>
    <w:rPr>
      <w:rFonts w:ascii="Arial" w:hAnsi="Arial" w:cs="Times New Roman"/>
      <w:b/>
      <w:color w:val="FFFFFF"/>
      <w:szCs w:val="20"/>
      <w:lang w:val="en-AU"/>
    </w:rPr>
  </w:style>
  <w:style w:type="paragraph" w:styleId="ListBullet">
    <w:name w:val="List Bullet"/>
    <w:basedOn w:val="Normal"/>
    <w:uiPriority w:val="2"/>
    <w:qFormat/>
    <w:rsid w:val="00DF44EA"/>
    <w:pPr>
      <w:widowControl/>
      <w:numPr>
        <w:numId w:val="8"/>
      </w:numPr>
      <w:tabs>
        <w:tab w:val="clear" w:pos="360"/>
        <w:tab w:val="num" w:pos="284"/>
      </w:tabs>
      <w:spacing w:line="280" w:lineRule="atLeast"/>
      <w:ind w:left="284" w:hanging="284"/>
    </w:pPr>
    <w:rPr>
      <w:rFonts w:ascii="Georgia" w:hAnsi="Georgia" w:cs="Times New Roman"/>
      <w:szCs w:val="20"/>
      <w:lang w:val="en-AU"/>
    </w:rPr>
  </w:style>
  <w:style w:type="paragraph" w:customStyle="1" w:styleId="TableBullet">
    <w:name w:val="Table Bullet"/>
    <w:basedOn w:val="ListBullet"/>
    <w:qFormat/>
    <w:rsid w:val="00DF44EA"/>
    <w:pPr>
      <w:tabs>
        <w:tab w:val="clear" w:pos="284"/>
        <w:tab w:val="num" w:pos="360"/>
      </w:tabs>
      <w:ind w:left="360" w:hanging="360"/>
    </w:pPr>
    <w:rPr>
      <w:rFonts w:ascii="Arial" w:hAnsi="Arial"/>
      <w:sz w:val="20"/>
    </w:rPr>
  </w:style>
  <w:style w:type="table" w:customStyle="1" w:styleId="PSCGreen">
    <w:name w:val="PSC_Green"/>
    <w:basedOn w:val="TableNormal"/>
    <w:uiPriority w:val="99"/>
    <w:rsid w:val="00D9099B"/>
    <w:pPr>
      <w:widowControl/>
      <w:spacing w:line="280" w:lineRule="atLeast"/>
    </w:pPr>
    <w:rPr>
      <w:rFonts w:ascii="Arial" w:hAnsi="Arial" w:cs="Times New Roman"/>
      <w:color w:val="FFFFFF" w:themeColor="background1"/>
      <w:sz w:val="20"/>
      <w:szCs w:val="20"/>
      <w:lang w:val="en-AU"/>
    </w:rPr>
    <w:tblPr>
      <w:tblBorders>
        <w:top w:val="single" w:sz="8" w:space="0" w:color="auto"/>
        <w:bottom w:val="single" w:sz="8" w:space="0" w:color="auto"/>
        <w:insideH w:val="single" w:sz="8" w:space="0" w:color="FFFFFF" w:themeColor="background1"/>
      </w:tblBorders>
      <w:tblCellMar>
        <w:left w:w="57" w:type="dxa"/>
        <w:right w:w="0" w:type="dxa"/>
      </w:tblCellMar>
    </w:tblPr>
    <w:tcPr>
      <w:shd w:val="clear" w:color="auto" w:fill="00A88F"/>
    </w:tcPr>
    <w:tblStylePr w:type="firstRow">
      <w:tblPr/>
      <w:tcPr>
        <w:tcBorders>
          <w:top w:val="single" w:sz="8" w:space="0" w:color="auto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nil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ableTextWhite0">
    <w:name w:val="Table Text White"/>
    <w:basedOn w:val="Normal"/>
    <w:qFormat/>
    <w:rsid w:val="00D9099B"/>
    <w:pPr>
      <w:widowControl/>
      <w:spacing w:before="40" w:after="40" w:line="280" w:lineRule="atLeast"/>
    </w:pPr>
    <w:rPr>
      <w:rFonts w:ascii="Arial" w:hAnsi="Arial" w:cs="Times New Roman"/>
      <w:color w:val="FFFFFF"/>
      <w:sz w:val="20"/>
      <w:szCs w:val="20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D9099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099B"/>
  </w:style>
  <w:style w:type="paragraph" w:styleId="Footer">
    <w:name w:val="footer"/>
    <w:basedOn w:val="Normal"/>
    <w:link w:val="FooterChar"/>
    <w:uiPriority w:val="99"/>
    <w:unhideWhenUsed/>
    <w:rsid w:val="00D9099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099B"/>
  </w:style>
  <w:style w:type="character" w:customStyle="1" w:styleId="normaltextrun">
    <w:name w:val="normaltextrun"/>
    <w:basedOn w:val="DefaultParagraphFont"/>
    <w:rsid w:val="002D709E"/>
  </w:style>
  <w:style w:type="character" w:customStyle="1" w:styleId="eop">
    <w:name w:val="eop"/>
    <w:basedOn w:val="DefaultParagraphFont"/>
    <w:rsid w:val="002D709E"/>
  </w:style>
  <w:style w:type="table" w:styleId="TableGrid">
    <w:name w:val="Table Grid"/>
    <w:basedOn w:val="TableNormal"/>
    <w:uiPriority w:val="59"/>
    <w:rsid w:val="00762343"/>
    <w:pPr>
      <w:widowControl/>
      <w:spacing w:after="80"/>
    </w:pPr>
    <w:rPr>
      <w:rFonts w:ascii="Courier" w:hAnsi="Courier" w:cs="Times New Roman"/>
      <w:sz w:val="20"/>
      <w:szCs w:val="20"/>
      <w:lang w:val="en-AU"/>
    </w:rPr>
    <w:tblPr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CellMar>
        <w:top w:w="28" w:type="dxa"/>
        <w:left w:w="28" w:type="dxa"/>
        <w:bottom w:w="28" w:type="dxa"/>
        <w:right w:w="28" w:type="dxa"/>
      </w:tblCellMar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</w:rPr>
    </w:tblStylePr>
  </w:style>
  <w:style w:type="character" w:styleId="Hyperlink">
    <w:name w:val="Hyperlink"/>
    <w:basedOn w:val="DefaultParagraphFont"/>
    <w:uiPriority w:val="15"/>
    <w:semiHidden/>
    <w:rsid w:val="00762343"/>
    <w:rPr>
      <w:rFonts w:ascii="Arial" w:hAnsi="Arial"/>
      <w:color w:val="0000FF" w:themeColor="hyperlink"/>
      <w:sz w:val="20"/>
      <w:u w:val="single"/>
    </w:rPr>
  </w:style>
  <w:style w:type="paragraph" w:styleId="PlainText">
    <w:name w:val="Plain Text"/>
    <w:basedOn w:val="Normal"/>
    <w:link w:val="PlainTextChar"/>
    <w:uiPriority w:val="99"/>
    <w:rsid w:val="00762343"/>
    <w:pPr>
      <w:widowControl/>
      <w:spacing w:after="80"/>
    </w:pPr>
    <w:rPr>
      <w:rFonts w:ascii="Arial" w:hAnsi="Arial" w:cs="Times New Roman"/>
      <w:sz w:val="21"/>
      <w:szCs w:val="21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62343"/>
    <w:rPr>
      <w:rFonts w:ascii="Arial" w:hAnsi="Arial" w:cs="Times New Roman"/>
      <w:sz w:val="21"/>
      <w:szCs w:val="21"/>
      <w:lang w:val="en-AU"/>
    </w:rPr>
  </w:style>
  <w:style w:type="character" w:customStyle="1" w:styleId="ListParagraphChar">
    <w:name w:val="List Paragraph Char"/>
    <w:link w:val="ListParagraph"/>
    <w:uiPriority w:val="34"/>
    <w:locked/>
    <w:rsid w:val="00D91C1B"/>
  </w:style>
  <w:style w:type="paragraph" w:customStyle="1" w:styleId="TitleSub">
    <w:name w:val="Title Sub"/>
    <w:basedOn w:val="Normal"/>
    <w:qFormat/>
    <w:rsid w:val="00A93326"/>
    <w:pPr>
      <w:widowControl/>
      <w:autoSpaceDE w:val="0"/>
      <w:autoSpaceDN w:val="0"/>
      <w:adjustRightInd w:val="0"/>
      <w:spacing w:after="120" w:line="420" w:lineRule="atLeast"/>
      <w:textAlignment w:val="center"/>
    </w:pPr>
    <w:rPr>
      <w:rFonts w:ascii="Georgia" w:hAnsi="Georgia" w:cs="Georgia"/>
      <w:color w:val="000000"/>
      <w:spacing w:val="-10"/>
      <w:sz w:val="42"/>
      <w:szCs w:val="4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psc.nsw.gov.au/workforce-management/capability-framework/the-capability-framework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14" Type="http://schemas.openxmlformats.org/officeDocument/2006/relationships/image" Target="media/image3.png"/><Relationship Id="rId9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66A77BFB0F424C9190DC3CBE0A0CCE" ma:contentTypeVersion="17" ma:contentTypeDescription="Create a new document." ma:contentTypeScope="" ma:versionID="828394f2c43a038bd08bcae9ac9fe01f">
  <xsd:schema xmlns:xsd="http://www.w3.org/2001/XMLSchema" xmlns:xs="http://www.w3.org/2001/XMLSchema" xmlns:p="http://schemas.microsoft.com/office/2006/metadata/properties" xmlns:ns2="8588c234-afc9-4aed-bde4-90096c700a86" xmlns:ns3="02848898-d04a-40bf-8395-bcf7c2bbbc15" targetNamespace="http://schemas.microsoft.com/office/2006/metadata/properties" ma:root="true" ma:fieldsID="082f0560ee51ebc45c7603adf4ba8fd8" ns2:_="" ns3:_="">
    <xsd:import namespace="8588c234-afc9-4aed-bde4-90096c700a86"/>
    <xsd:import namespace="02848898-d04a-40bf-8395-bcf7c2bbbc1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88c234-afc9-4aed-bde4-90096c700a8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6444c108-d34f-4c01-85d9-27842d7407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848898-d04a-40bf-8395-bcf7c2bbbc1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0451cff4-0194-408d-a5d8-7a5027a45a01}" ma:internalName="TaxCatchAll" ma:showField="CatchAllData" ma:web="02848898-d04a-40bf-8395-bcf7c2bbbc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588c234-afc9-4aed-bde4-90096c700a86">
      <Terms xmlns="http://schemas.microsoft.com/office/infopath/2007/PartnerControls"/>
    </lcf76f155ced4ddcb4097134ff3c332f>
    <TaxCatchAll xmlns="02848898-d04a-40bf-8395-bcf7c2bbbc15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A89A029E83504DBF8540944A06FBA4" ma:contentTypeVersion="138" ma:contentTypeDescription="Create a new document." ma:contentTypeScope="" ma:versionID="e9426fce025cefdfc0d5dbda07f3db3a">
  <xsd:schema xmlns:xsd="http://www.w3.org/2001/XMLSchema" xmlns:xs="http://www.w3.org/2001/XMLSchema" xmlns:p="http://schemas.microsoft.com/office/2006/metadata/properties" xmlns:ns1="http://schemas.microsoft.com/sharepoint/v3" xmlns:ns2="01cb38b6-99f3-4b66-8675-6ac2661ff950" xmlns:ns3="e1348847-df9f-430f-9145-df9d42658839" targetNamespace="http://schemas.microsoft.com/office/2006/metadata/properties" ma:root="true" ma:fieldsID="b9b933e6c4cacc69eee014fc41dbe823" ns1:_="" ns2:_="" ns3:_="">
    <xsd:import namespace="http://schemas.microsoft.com/sharepoint/v3"/>
    <xsd:import namespace="01cb38b6-99f3-4b66-8675-6ac2661ff950"/>
    <xsd:import namespace="e1348847-df9f-430f-9145-df9d4265883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2:SharedWithUsers" minOccurs="0"/>
                <xsd:element ref="ns2:SharedWithDetail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cb38b6-99f3-4b66-8675-6ac2661ff950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9fe3adb7-55a1-4b88-9ef8-b5ea481682cb}" ma:internalName="TaxCatchAll" ma:showField="CatchAllData" ma:web="01cb38b6-99f3-4b66-8675-6ac2661ff9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348847-df9f-430f-9145-df9d4265883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6444c108-d34f-4c01-85d9-27842d7407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14A542D-ECF2-43B1-AD87-7AF42374F8E4}"/>
</file>

<file path=customXml/itemProps2.xml><?xml version="1.0" encoding="utf-8"?>
<ds:datastoreItem xmlns:ds="http://schemas.openxmlformats.org/officeDocument/2006/customXml" ds:itemID="{58F98756-E2E5-4420-9B30-9177B8BA29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73909E-64D1-46C1-8E7B-2611B46C91C7}">
  <ds:schemaRefs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schemas.microsoft.com/office/2006/metadata/properties"/>
    <ds:schemaRef ds:uri="01cb38b6-99f3-4b66-8675-6ac2661ff950"/>
    <ds:schemaRef ds:uri="e1348847-df9f-430f-9145-df9d42658839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DAAC4BAA-2C27-4644-988F-C95BB324F1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1cb38b6-99f3-4b66-8675-6ac2661ff950"/>
    <ds:schemaRef ds:uri="e1348847-df9f-430f-9145-df9d426588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1607</Words>
  <Characters>9163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Anbarasu Palanisamy</dc:creator>
  <cp:lastModifiedBy>Karolina Brimbecom</cp:lastModifiedBy>
  <cp:revision>2</cp:revision>
  <dcterms:created xsi:type="dcterms:W3CDTF">2024-08-30T02:24:00Z</dcterms:created>
  <dcterms:modified xsi:type="dcterms:W3CDTF">2024-08-30T02:24:00Z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2016-10-25T00:00:00Z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2018-03-26T00:00:00Z</vt:filetime>
  </property>
  <property fmtid="{D5CDD505-2E9C-101B-9397-08002B2CF9AE}" pid="5" name="ContentTypeId">
    <vt:lpwstr>0x0101006E66A77BFB0F424C9190DC3CBE0A0CCE</vt:lpwstr>
  </property>
  <property fmtid="{D5CDD505-2E9C-101B-9397-08002B2CF9AE}" pid="6" name="_dlc_DocIdItemGuid">
    <vt:lpwstr>4408e6a2-b25e-49cc-bbf7-743fc8c8546b</vt:lpwstr>
  </property>
  <property fmtid="{D5CDD505-2E9C-101B-9397-08002B2CF9AE}" pid="7" name="MediaServiceImageTags">
    <vt:lpwstr/>
  </property>
</Properties>
</file>